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A31" w:rsidRPr="00810959" w:rsidRDefault="00411A31" w:rsidP="00DF2C5A">
      <w:pPr>
        <w:pStyle w:val="Title"/>
        <w:spacing w:before="0" w:after="0" w:line="192" w:lineRule="auto"/>
        <w:jc w:val="right"/>
        <w:rPr>
          <w:rFonts w:ascii="Times New Roman" w:hAnsi="Times New Roman" w:cs="Times New Roman"/>
          <w:b w:val="0"/>
          <w:bCs w:val="0"/>
          <w:sz w:val="28"/>
          <w:szCs w:val="28"/>
        </w:rPr>
      </w:pPr>
      <w:r w:rsidRPr="00810959">
        <w:rPr>
          <w:rFonts w:ascii="Times New Roman" w:hAnsi="Times New Roman" w:cs="Times New Roman"/>
          <w:b w:val="0"/>
          <w:bCs w:val="0"/>
          <w:sz w:val="28"/>
          <w:szCs w:val="28"/>
        </w:rPr>
        <w:t xml:space="preserve">                </w:t>
      </w:r>
    </w:p>
    <w:p w:rsidR="00411A31" w:rsidRPr="00B10EDE" w:rsidRDefault="00411A31" w:rsidP="00DF2C5A">
      <w:pPr>
        <w:pStyle w:val="tc2"/>
        <w:shd w:val="clear" w:color="auto" w:fill="FFFFFF"/>
        <w:rPr>
          <w:rFonts w:ascii="Arial" w:hAnsi="Arial" w:cs="Arial"/>
          <w:lang w:val="uk-UA"/>
        </w:rPr>
      </w:pPr>
      <w:r w:rsidRPr="00810959">
        <w:rPr>
          <w:b/>
          <w:bCs/>
          <w:sz w:val="28"/>
          <w:szCs w:val="28"/>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7" r:href="rId8"/>
            <o:lock v:ext="edit" aspectratio="f"/>
          </v:shape>
        </w:pict>
      </w:r>
    </w:p>
    <w:p w:rsidR="00411A31" w:rsidRPr="00B10EDE" w:rsidRDefault="00411A31" w:rsidP="00DF2C5A">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411A31" w:rsidRPr="00B10EDE" w:rsidRDefault="00411A31" w:rsidP="00DF2C5A">
      <w:pPr>
        <w:pStyle w:val="tc2"/>
        <w:shd w:val="clear" w:color="auto" w:fill="FFFFFF"/>
        <w:spacing w:line="240" w:lineRule="auto"/>
        <w:rPr>
          <w:b/>
          <w:bCs/>
          <w:sz w:val="32"/>
          <w:szCs w:val="32"/>
          <w:lang w:val="uk-UA"/>
        </w:rPr>
      </w:pPr>
      <w:r>
        <w:rPr>
          <w:b/>
          <w:bCs/>
          <w:sz w:val="32"/>
          <w:szCs w:val="32"/>
          <w:lang w:val="uk-UA"/>
        </w:rPr>
        <w:t>ГОРОДОЦЬКА</w:t>
      </w:r>
      <w:r w:rsidRPr="00B10EDE">
        <w:rPr>
          <w:b/>
          <w:bCs/>
          <w:sz w:val="32"/>
          <w:szCs w:val="32"/>
          <w:lang w:val="uk-UA"/>
        </w:rPr>
        <w:t xml:space="preserve"> МІСЬКА РАДА</w:t>
      </w:r>
    </w:p>
    <w:p w:rsidR="00411A31" w:rsidRPr="00B10EDE" w:rsidRDefault="00411A31" w:rsidP="00DF2C5A">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411A31" w:rsidRPr="00834E85" w:rsidRDefault="00411A31" w:rsidP="00DF2C5A">
      <w:pPr>
        <w:pStyle w:val="tc2"/>
        <w:shd w:val="clear" w:color="auto" w:fill="FFFFFF"/>
        <w:spacing w:line="240" w:lineRule="auto"/>
        <w:rPr>
          <w:b/>
          <w:bCs/>
          <w:sz w:val="28"/>
          <w:szCs w:val="28"/>
          <w:lang w:val="uk-UA"/>
        </w:rPr>
      </w:pPr>
      <w:r>
        <w:rPr>
          <w:b/>
          <w:bCs/>
          <w:sz w:val="28"/>
          <w:szCs w:val="28"/>
          <w:lang w:val="uk-UA"/>
        </w:rPr>
        <w:t xml:space="preserve">ІІ </w:t>
      </w:r>
      <w:r w:rsidRPr="00834E85">
        <w:rPr>
          <w:b/>
          <w:bCs/>
          <w:sz w:val="28"/>
          <w:szCs w:val="28"/>
          <w:lang w:val="uk-UA"/>
        </w:rPr>
        <w:t xml:space="preserve">СЕСІЯ  </w:t>
      </w:r>
      <w:r>
        <w:rPr>
          <w:b/>
          <w:bCs/>
          <w:sz w:val="28"/>
          <w:szCs w:val="28"/>
          <w:lang w:val="uk-UA"/>
        </w:rPr>
        <w:t>ВОСЬМ</w:t>
      </w:r>
      <w:r w:rsidRPr="00834E85">
        <w:rPr>
          <w:b/>
          <w:bCs/>
          <w:sz w:val="28"/>
          <w:szCs w:val="28"/>
          <w:lang w:val="uk-UA"/>
        </w:rPr>
        <w:t xml:space="preserve">ОГО </w:t>
      </w:r>
      <w:r w:rsidRPr="00DE16C3">
        <w:rPr>
          <w:b/>
          <w:bCs/>
          <w:sz w:val="28"/>
          <w:szCs w:val="28"/>
          <w:lang w:val="uk-UA"/>
        </w:rPr>
        <w:t xml:space="preserve"> СКЛИКАННЯ</w:t>
      </w:r>
    </w:p>
    <w:p w:rsidR="00411A31" w:rsidRPr="00DE16C3" w:rsidRDefault="00411A31" w:rsidP="00DF2C5A">
      <w:pPr>
        <w:jc w:val="right"/>
        <w:rPr>
          <w:rFonts w:cs="Times New Roman"/>
          <w:sz w:val="28"/>
          <w:szCs w:val="28"/>
        </w:rPr>
      </w:pPr>
      <w:r w:rsidRPr="00DE16C3">
        <w:rPr>
          <w:rFonts w:cs="Times New Roman"/>
        </w:rPr>
        <w:tab/>
      </w:r>
      <w:r w:rsidRPr="00DE16C3">
        <w:rPr>
          <w:rFonts w:cs="Times New Roman"/>
        </w:rPr>
        <w:tab/>
      </w:r>
      <w:r w:rsidRPr="00DE16C3">
        <w:rPr>
          <w:rFonts w:cs="Times New Roman"/>
        </w:rPr>
        <w:tab/>
      </w:r>
    </w:p>
    <w:p w:rsidR="00411A31" w:rsidRDefault="00411A31" w:rsidP="00DF2C5A">
      <w:pPr>
        <w:jc w:val="center"/>
        <w:rPr>
          <w:rFonts w:cs="Times New Roman"/>
          <w:b/>
          <w:bCs/>
          <w:sz w:val="36"/>
          <w:szCs w:val="36"/>
        </w:rPr>
      </w:pPr>
      <w:r w:rsidRPr="00DE16C3">
        <w:rPr>
          <w:rFonts w:cs="Times New Roman"/>
          <w:b/>
          <w:bCs/>
          <w:sz w:val="36"/>
          <w:szCs w:val="36"/>
        </w:rPr>
        <w:t>РІШЕННЯ</w:t>
      </w:r>
      <w:r w:rsidRPr="00DE16C3">
        <w:rPr>
          <w:b/>
          <w:bCs/>
          <w:sz w:val="36"/>
          <w:szCs w:val="36"/>
        </w:rPr>
        <w:t xml:space="preserve"> </w:t>
      </w:r>
      <w:r w:rsidRPr="00DE16C3">
        <w:rPr>
          <w:rFonts w:cs="Times New Roman"/>
          <w:b/>
          <w:bCs/>
          <w:sz w:val="36"/>
          <w:szCs w:val="36"/>
        </w:rPr>
        <w:t>№</w:t>
      </w:r>
      <w:r w:rsidRPr="00DE16C3">
        <w:rPr>
          <w:b/>
          <w:bCs/>
          <w:sz w:val="36"/>
          <w:szCs w:val="36"/>
        </w:rPr>
        <w:t xml:space="preserve"> </w:t>
      </w:r>
      <w:r>
        <w:rPr>
          <w:b/>
          <w:bCs/>
          <w:sz w:val="36"/>
          <w:szCs w:val="36"/>
        </w:rPr>
        <w:t>60</w:t>
      </w:r>
    </w:p>
    <w:p w:rsidR="00411A31" w:rsidRPr="00DE16C3" w:rsidRDefault="00411A31" w:rsidP="00DF2C5A">
      <w:pPr>
        <w:jc w:val="center"/>
        <w:rPr>
          <w:rFonts w:cs="Times New Roman"/>
          <w:sz w:val="28"/>
          <w:szCs w:val="28"/>
        </w:rPr>
      </w:pPr>
    </w:p>
    <w:p w:rsidR="00411A31" w:rsidRPr="00074BA2" w:rsidRDefault="00411A31" w:rsidP="00DF2C5A">
      <w:pPr>
        <w:jc w:val="center"/>
        <w:rPr>
          <w:rFonts w:cs="Times New Roman"/>
          <w:sz w:val="28"/>
          <w:szCs w:val="28"/>
        </w:rPr>
      </w:pPr>
      <w:r>
        <w:rPr>
          <w:rFonts w:cs="Times New Roman"/>
          <w:sz w:val="28"/>
          <w:szCs w:val="28"/>
        </w:rPr>
        <w:t>в</w:t>
      </w:r>
      <w:r w:rsidRPr="00074BA2">
        <w:rPr>
          <w:rFonts w:cs="Times New Roman"/>
          <w:sz w:val="28"/>
          <w:szCs w:val="28"/>
        </w:rPr>
        <w:t>ід</w:t>
      </w:r>
      <w:r w:rsidRPr="00074BA2">
        <w:rPr>
          <w:sz w:val="28"/>
          <w:szCs w:val="28"/>
        </w:rPr>
        <w:t xml:space="preserve"> </w:t>
      </w:r>
      <w:r w:rsidRPr="00074BA2">
        <w:rPr>
          <w:rFonts w:cs="Times New Roman"/>
          <w:sz w:val="28"/>
          <w:szCs w:val="28"/>
        </w:rPr>
        <w:t>«</w:t>
      </w:r>
      <w:r>
        <w:rPr>
          <w:sz w:val="28"/>
          <w:szCs w:val="28"/>
        </w:rPr>
        <w:t xml:space="preserve"> 22</w:t>
      </w:r>
      <w:r>
        <w:rPr>
          <w:rFonts w:cs="Times New Roman"/>
          <w:sz w:val="28"/>
          <w:szCs w:val="28"/>
        </w:rPr>
        <w:t>»</w:t>
      </w:r>
      <w:r>
        <w:rPr>
          <w:sz w:val="28"/>
          <w:szCs w:val="28"/>
        </w:rPr>
        <w:t xml:space="preserve"> </w:t>
      </w:r>
      <w:r>
        <w:rPr>
          <w:rFonts w:cs="Times New Roman"/>
          <w:sz w:val="28"/>
          <w:szCs w:val="28"/>
        </w:rPr>
        <w:t>грудня</w:t>
      </w:r>
      <w:r w:rsidRPr="00074BA2">
        <w:rPr>
          <w:sz w:val="28"/>
          <w:szCs w:val="28"/>
        </w:rPr>
        <w:t xml:space="preserve"> 20</w:t>
      </w:r>
      <w:r>
        <w:rPr>
          <w:sz w:val="28"/>
          <w:szCs w:val="28"/>
        </w:rPr>
        <w:t>20</w:t>
      </w:r>
      <w:r w:rsidRPr="00074BA2">
        <w:rPr>
          <w:sz w:val="28"/>
          <w:szCs w:val="28"/>
        </w:rPr>
        <w:t xml:space="preserve"> </w:t>
      </w:r>
      <w:r w:rsidRPr="00074BA2">
        <w:rPr>
          <w:rFonts w:cs="Times New Roman"/>
          <w:sz w:val="28"/>
          <w:szCs w:val="28"/>
        </w:rPr>
        <w:t>року</w:t>
      </w:r>
    </w:p>
    <w:p w:rsidR="00411A31" w:rsidRPr="002D3B86" w:rsidRDefault="00411A31" w:rsidP="00DF2C5A">
      <w:pPr>
        <w:pStyle w:val="NormalWeb"/>
        <w:spacing w:before="0" w:beforeAutospacing="0" w:after="0" w:afterAutospacing="0"/>
        <w:jc w:val="both"/>
        <w:rPr>
          <w:rFonts w:cs="Times New Roman"/>
          <w:sz w:val="28"/>
          <w:szCs w:val="28"/>
        </w:rPr>
      </w:pPr>
    </w:p>
    <w:p w:rsidR="00411A31" w:rsidRDefault="00411A31" w:rsidP="00DF2C5A">
      <w:pPr>
        <w:jc w:val="both"/>
        <w:rPr>
          <w:rFonts w:cs="Times New Roman"/>
          <w:color w:val="000000"/>
          <w:sz w:val="28"/>
          <w:szCs w:val="28"/>
          <w:shd w:val="clear" w:color="auto" w:fill="FFFFFF"/>
        </w:rPr>
      </w:pPr>
    </w:p>
    <w:p w:rsidR="00411A31" w:rsidRPr="00305632" w:rsidRDefault="00411A31" w:rsidP="00DF2C5A">
      <w:pPr>
        <w:jc w:val="both"/>
        <w:rPr>
          <w:rFonts w:ascii="Times New Roman" w:cs="Times New Roman"/>
          <w:b/>
          <w:bCs/>
          <w:color w:val="000000"/>
          <w:kern w:val="0"/>
          <w:sz w:val="28"/>
          <w:szCs w:val="28"/>
          <w:lang w:eastAsia="uk-UA"/>
        </w:rPr>
      </w:pPr>
      <w:r w:rsidRPr="00305632">
        <w:rPr>
          <w:rFonts w:cs="Times New Roman"/>
          <w:b/>
          <w:bCs/>
          <w:sz w:val="28"/>
          <w:szCs w:val="28"/>
        </w:rPr>
        <w:t>Про</w:t>
      </w:r>
      <w:r w:rsidRPr="00305632">
        <w:rPr>
          <w:b/>
          <w:bCs/>
          <w:sz w:val="28"/>
          <w:szCs w:val="28"/>
        </w:rPr>
        <w:t xml:space="preserve"> </w:t>
      </w:r>
      <w:r w:rsidRPr="00305632">
        <w:rPr>
          <w:rFonts w:cs="Times New Roman"/>
          <w:b/>
          <w:bCs/>
          <w:sz w:val="28"/>
          <w:szCs w:val="28"/>
        </w:rPr>
        <w:t>затвердження</w:t>
      </w:r>
      <w:r w:rsidRPr="00305632">
        <w:rPr>
          <w:b/>
          <w:bCs/>
          <w:sz w:val="28"/>
          <w:szCs w:val="28"/>
        </w:rPr>
        <w:t xml:space="preserve"> </w:t>
      </w:r>
      <w:r w:rsidRPr="00305632">
        <w:rPr>
          <w:rFonts w:cs="Times New Roman"/>
          <w:b/>
          <w:bCs/>
          <w:sz w:val="28"/>
          <w:szCs w:val="28"/>
        </w:rPr>
        <w:t>Програми</w:t>
      </w:r>
      <w:r w:rsidRPr="00305632">
        <w:rPr>
          <w:b/>
          <w:bCs/>
          <w:sz w:val="28"/>
          <w:szCs w:val="28"/>
        </w:rPr>
        <w:t xml:space="preserve"> </w:t>
      </w:r>
      <w:r w:rsidRPr="00305632">
        <w:rPr>
          <w:rFonts w:ascii="Times New Roman" w:cs="Times New Roman"/>
          <w:b/>
          <w:bCs/>
          <w:color w:val="000000"/>
          <w:kern w:val="0"/>
          <w:sz w:val="28"/>
          <w:szCs w:val="28"/>
          <w:lang w:eastAsia="uk-UA"/>
        </w:rPr>
        <w:t>розвитку</w:t>
      </w:r>
    </w:p>
    <w:p w:rsidR="00411A31" w:rsidRDefault="00411A31" w:rsidP="00DF2C5A">
      <w:pPr>
        <w:jc w:val="both"/>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 xml:space="preserve">та фінансової </w:t>
      </w:r>
      <w:r w:rsidRPr="00DB63FB">
        <w:rPr>
          <w:rFonts w:ascii="Times New Roman" w:cs="Times New Roman"/>
          <w:b/>
          <w:bCs/>
          <w:color w:val="000000"/>
          <w:kern w:val="0"/>
          <w:sz w:val="28"/>
          <w:szCs w:val="28"/>
          <w:lang w:eastAsia="uk-UA"/>
        </w:rPr>
        <w:t xml:space="preserve">підтримки комунальне </w:t>
      </w:r>
    </w:p>
    <w:p w:rsidR="00411A31" w:rsidRDefault="00411A31" w:rsidP="00DF2C5A">
      <w:pPr>
        <w:jc w:val="both"/>
        <w:rPr>
          <w:rFonts w:ascii="Times New Roman" w:cs="Times New Roman"/>
          <w:b/>
          <w:bCs/>
          <w:color w:val="000000"/>
          <w:kern w:val="0"/>
          <w:sz w:val="28"/>
          <w:szCs w:val="28"/>
          <w:lang w:eastAsia="uk-UA"/>
        </w:rPr>
      </w:pPr>
      <w:r w:rsidRPr="00DB63FB">
        <w:rPr>
          <w:rFonts w:ascii="Times New Roman" w:cs="Times New Roman"/>
          <w:b/>
          <w:bCs/>
          <w:color w:val="000000"/>
          <w:kern w:val="0"/>
          <w:sz w:val="28"/>
          <w:szCs w:val="28"/>
          <w:lang w:eastAsia="uk-UA"/>
        </w:rPr>
        <w:t>некомерційне підприємство «Городоцька</w:t>
      </w:r>
    </w:p>
    <w:p w:rsidR="00411A31" w:rsidRDefault="00411A31" w:rsidP="00DF2C5A">
      <w:pPr>
        <w:jc w:val="both"/>
        <w:rPr>
          <w:rFonts w:ascii="Times New Roman" w:cs="Times New Roman"/>
          <w:b/>
          <w:bCs/>
          <w:color w:val="000000"/>
          <w:kern w:val="0"/>
          <w:sz w:val="28"/>
          <w:szCs w:val="28"/>
          <w:lang w:eastAsia="uk-UA"/>
        </w:rPr>
      </w:pPr>
      <w:r w:rsidRPr="00DB63FB">
        <w:rPr>
          <w:rFonts w:ascii="Times New Roman" w:cs="Times New Roman"/>
          <w:b/>
          <w:bCs/>
          <w:color w:val="000000"/>
          <w:kern w:val="0"/>
          <w:sz w:val="28"/>
          <w:szCs w:val="28"/>
          <w:lang w:eastAsia="uk-UA"/>
        </w:rPr>
        <w:t>стоматологічна поліклініка»</w:t>
      </w:r>
      <w:r>
        <w:rPr>
          <w:rFonts w:ascii="Times New Roman" w:cs="Times New Roman"/>
          <w:b/>
          <w:bCs/>
          <w:color w:val="000000"/>
          <w:kern w:val="0"/>
          <w:sz w:val="28"/>
          <w:szCs w:val="28"/>
          <w:lang w:eastAsia="uk-UA"/>
        </w:rPr>
        <w:t xml:space="preserve"> Львівської </w:t>
      </w:r>
    </w:p>
    <w:p w:rsidR="00411A31" w:rsidRPr="00305632" w:rsidRDefault="00411A31" w:rsidP="00DF2C5A">
      <w:pPr>
        <w:jc w:val="both"/>
        <w:rPr>
          <w:rFonts w:cs="Times New Roman"/>
          <w:b/>
          <w:bCs/>
          <w:sz w:val="28"/>
          <w:szCs w:val="28"/>
        </w:rPr>
      </w:pPr>
      <w:r>
        <w:rPr>
          <w:rFonts w:ascii="Times New Roman" w:cs="Times New Roman"/>
          <w:b/>
          <w:bCs/>
          <w:color w:val="000000"/>
          <w:kern w:val="0"/>
          <w:sz w:val="28"/>
          <w:szCs w:val="28"/>
          <w:lang w:eastAsia="uk-UA"/>
        </w:rPr>
        <w:t>області на 2021-2024 р.</w:t>
      </w:r>
    </w:p>
    <w:p w:rsidR="00411A31" w:rsidRPr="00A23507"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Times New Roman" w:hAnsi="Times New Roman" w:cs="Times New Roman"/>
          <w:b/>
          <w:bCs/>
          <w:sz w:val="28"/>
          <w:szCs w:val="28"/>
          <w:lang w:val="uk-UA"/>
        </w:rPr>
      </w:pPr>
    </w:p>
    <w:p w:rsidR="00411A31"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411A31"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411A31" w:rsidRPr="00A23507"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r w:rsidRPr="00B702B4">
        <w:rPr>
          <w:rFonts w:ascii="Times New Roman" w:hAnsi="Times New Roman" w:cs="Times New Roman"/>
          <w:sz w:val="28"/>
          <w:szCs w:val="28"/>
          <w:lang w:val="uk-UA"/>
        </w:rPr>
        <w:t xml:space="preserve">З метою </w:t>
      </w:r>
      <w:r>
        <w:rPr>
          <w:rFonts w:ascii="Times New Roman" w:hAnsi="Times New Roman" w:cs="Times New Roman"/>
          <w:sz w:val="28"/>
          <w:szCs w:val="28"/>
          <w:lang w:val="uk-UA"/>
        </w:rPr>
        <w:t>охорони здоров”я та соціального захисту населення Городоцької міської територіальної громади</w:t>
      </w:r>
      <w:r w:rsidRPr="00A23507">
        <w:rPr>
          <w:rFonts w:ascii="Times New Roman" w:hAnsi="Times New Roman" w:cs="Times New Roman"/>
          <w:sz w:val="28"/>
          <w:szCs w:val="28"/>
          <w:lang w:val="uk-UA"/>
        </w:rPr>
        <w:t>, керуючись п. 22 ст. 26 Закону України «Про місцеве самоврядування в Україні»</w:t>
      </w:r>
      <w:r>
        <w:rPr>
          <w:rFonts w:ascii="Times New Roman" w:hAnsi="Times New Roman" w:cs="Times New Roman"/>
          <w:sz w:val="28"/>
          <w:szCs w:val="28"/>
          <w:lang w:val="uk-UA"/>
        </w:rPr>
        <w:t>,</w:t>
      </w:r>
      <w:r w:rsidRPr="00A23507">
        <w:rPr>
          <w:rFonts w:ascii="Times New Roman" w:hAnsi="Times New Roman" w:cs="Times New Roman"/>
          <w:sz w:val="28"/>
          <w:szCs w:val="28"/>
          <w:lang w:val="uk-UA"/>
        </w:rPr>
        <w:t xml:space="preserve"> міська рада </w:t>
      </w:r>
    </w:p>
    <w:p w:rsidR="00411A31" w:rsidRPr="00A23507"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p>
    <w:p w:rsidR="00411A31" w:rsidRPr="00A23507"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r w:rsidRPr="00A23507">
        <w:rPr>
          <w:rFonts w:ascii="Times New Roman" w:hAnsi="Times New Roman" w:cs="Times New Roman"/>
          <w:b/>
          <w:bCs/>
          <w:sz w:val="28"/>
          <w:szCs w:val="28"/>
          <w:lang w:val="uk-UA"/>
        </w:rPr>
        <w:t>В</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Р</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І</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Ш</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Л</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А:</w:t>
      </w:r>
    </w:p>
    <w:p w:rsidR="00411A31" w:rsidRPr="00D14554" w:rsidRDefault="00411A31"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411A31" w:rsidRDefault="00411A31" w:rsidP="00E61466">
      <w:pPr>
        <w:ind w:firstLine="840"/>
        <w:jc w:val="both"/>
        <w:rPr>
          <w:rFonts w:ascii="Times New Roman" w:cs="Times New Roman"/>
          <w:sz w:val="28"/>
          <w:szCs w:val="28"/>
        </w:rPr>
      </w:pPr>
      <w:r>
        <w:rPr>
          <w:rFonts w:ascii="Times New Roman" w:cs="Times New Roman"/>
          <w:sz w:val="28"/>
          <w:szCs w:val="28"/>
        </w:rPr>
        <w:t xml:space="preserve">1. </w:t>
      </w:r>
      <w:r w:rsidRPr="00E61466">
        <w:rPr>
          <w:rFonts w:ascii="Times New Roman" w:cs="Times New Roman"/>
          <w:sz w:val="28"/>
          <w:szCs w:val="28"/>
        </w:rPr>
        <w:t xml:space="preserve">Затвердити Програму </w:t>
      </w:r>
      <w:r w:rsidRPr="00E61466">
        <w:rPr>
          <w:rFonts w:ascii="Times New Roman" w:cs="Times New Roman"/>
          <w:color w:val="000000"/>
          <w:kern w:val="0"/>
          <w:sz w:val="28"/>
          <w:szCs w:val="28"/>
          <w:lang w:eastAsia="uk-UA"/>
        </w:rPr>
        <w:t>розвитку</w:t>
      </w:r>
      <w:r>
        <w:rPr>
          <w:rFonts w:ascii="Times New Roman" w:cs="Times New Roman"/>
          <w:color w:val="000000"/>
          <w:kern w:val="0"/>
          <w:sz w:val="28"/>
          <w:szCs w:val="28"/>
          <w:lang w:eastAsia="uk-UA"/>
        </w:rPr>
        <w:t xml:space="preserve"> </w:t>
      </w:r>
      <w:r w:rsidRPr="00E61466">
        <w:rPr>
          <w:rFonts w:ascii="Times New Roman" w:cs="Times New Roman"/>
          <w:color w:val="000000"/>
          <w:kern w:val="0"/>
          <w:sz w:val="28"/>
          <w:szCs w:val="28"/>
          <w:lang w:eastAsia="uk-UA"/>
        </w:rPr>
        <w:t>та фінансової підтримки комунального</w:t>
      </w:r>
      <w:r>
        <w:rPr>
          <w:rFonts w:ascii="Times New Roman" w:cs="Times New Roman"/>
          <w:color w:val="000000"/>
          <w:kern w:val="0"/>
          <w:sz w:val="28"/>
          <w:szCs w:val="28"/>
          <w:lang w:eastAsia="uk-UA"/>
        </w:rPr>
        <w:t xml:space="preserve"> </w:t>
      </w:r>
      <w:r w:rsidRPr="00E61466">
        <w:rPr>
          <w:rFonts w:ascii="Times New Roman" w:cs="Times New Roman"/>
          <w:color w:val="000000"/>
          <w:kern w:val="0"/>
          <w:sz w:val="28"/>
          <w:szCs w:val="28"/>
          <w:lang w:eastAsia="uk-UA"/>
        </w:rPr>
        <w:t>некомерційного підприємства «Городоцьк</w:t>
      </w:r>
      <w:r>
        <w:rPr>
          <w:rFonts w:ascii="Times New Roman" w:cs="Times New Roman"/>
          <w:color w:val="000000"/>
          <w:kern w:val="0"/>
          <w:sz w:val="28"/>
          <w:szCs w:val="28"/>
          <w:lang w:eastAsia="uk-UA"/>
        </w:rPr>
        <w:t>а стоматологічна поліклініка</w:t>
      </w:r>
      <w:r w:rsidRPr="00E61466">
        <w:rPr>
          <w:rFonts w:ascii="Times New Roman" w:cs="Times New Roman"/>
          <w:color w:val="000000"/>
          <w:kern w:val="0"/>
          <w:sz w:val="28"/>
          <w:szCs w:val="28"/>
          <w:lang w:eastAsia="uk-UA"/>
        </w:rPr>
        <w:t xml:space="preserve">» </w:t>
      </w:r>
      <w:r>
        <w:rPr>
          <w:rFonts w:ascii="Times New Roman" w:cs="Times New Roman"/>
          <w:color w:val="000000"/>
          <w:kern w:val="0"/>
          <w:sz w:val="28"/>
          <w:szCs w:val="28"/>
          <w:lang w:eastAsia="uk-UA"/>
        </w:rPr>
        <w:t xml:space="preserve">Львівської області </w:t>
      </w:r>
      <w:r w:rsidRPr="00E61466">
        <w:rPr>
          <w:rFonts w:ascii="Times New Roman" w:cs="Times New Roman"/>
          <w:color w:val="000000"/>
          <w:kern w:val="0"/>
          <w:sz w:val="28"/>
          <w:szCs w:val="28"/>
          <w:lang w:eastAsia="uk-UA"/>
        </w:rPr>
        <w:t>на 2021-2024 р.</w:t>
      </w:r>
      <w:r w:rsidRPr="00E61466">
        <w:rPr>
          <w:rFonts w:ascii="Times New Roman" w:cs="Times New Roman"/>
          <w:sz w:val="28"/>
          <w:szCs w:val="28"/>
        </w:rPr>
        <w:t xml:space="preserve"> (далі</w:t>
      </w:r>
      <w:r w:rsidRPr="00DF2C5A">
        <w:rPr>
          <w:rFonts w:ascii="Times New Roman" w:cs="Times New Roman"/>
          <w:sz w:val="28"/>
          <w:szCs w:val="28"/>
        </w:rPr>
        <w:t xml:space="preserve"> – Програма), додається.</w:t>
      </w:r>
    </w:p>
    <w:p w:rsidR="00411A31" w:rsidRDefault="00411A31" w:rsidP="00DF2C5A">
      <w:pPr>
        <w:widowControl/>
        <w:tabs>
          <w:tab w:val="num" w:pos="2130"/>
        </w:tabs>
        <w:suppressAutoHyphens w:val="0"/>
        <w:jc w:val="both"/>
        <w:rPr>
          <w:rFonts w:ascii="Times New Roman" w:cs="Times New Roman"/>
          <w:sz w:val="28"/>
          <w:szCs w:val="28"/>
        </w:rPr>
      </w:pPr>
    </w:p>
    <w:p w:rsidR="00411A31" w:rsidRPr="00DF2C5A" w:rsidRDefault="00411A31" w:rsidP="00E61466">
      <w:pPr>
        <w:widowControl/>
        <w:numPr>
          <w:ilvl w:val="0"/>
          <w:numId w:val="27"/>
        </w:numPr>
        <w:tabs>
          <w:tab w:val="clear" w:pos="1260"/>
          <w:tab w:val="num" w:pos="0"/>
        </w:tabs>
        <w:suppressAutoHyphens w:val="0"/>
        <w:ind w:left="0" w:firstLine="900"/>
        <w:jc w:val="both"/>
        <w:rPr>
          <w:rFonts w:ascii="Times New Roman" w:cs="Times New Roman"/>
          <w:sz w:val="28"/>
          <w:szCs w:val="28"/>
        </w:rPr>
      </w:pPr>
      <w:r w:rsidRPr="00DF2C5A">
        <w:rPr>
          <w:rFonts w:ascii="Times New Roman" w:cs="Times New Roman"/>
          <w:sz w:val="28"/>
          <w:szCs w:val="28"/>
        </w:rPr>
        <w:t xml:space="preserve">Контроль за виконанням рішення покласти на комісії </w:t>
      </w:r>
      <w:r w:rsidRPr="00DF2C5A">
        <w:rPr>
          <w:rFonts w:ascii="Times New Roman" w:cs="Times New Roman"/>
          <w:color w:val="000000"/>
          <w:sz w:val="28"/>
          <w:szCs w:val="28"/>
        </w:rPr>
        <w:t xml:space="preserve">з </w:t>
      </w:r>
      <w:r w:rsidRPr="00DF2C5A">
        <w:rPr>
          <w:rFonts w:ascii="Times New Roman" w:cs="Times New Roman"/>
          <w:color w:val="000000"/>
          <w:sz w:val="28"/>
          <w:szCs w:val="28"/>
          <w:lang w:eastAsia="uk-UA"/>
        </w:rPr>
        <w:t>питань охорони здоров</w:t>
      </w:r>
      <w:r w:rsidRPr="00DF2C5A">
        <w:rPr>
          <w:rFonts w:ascii="Times New Roman" w:cs="Times New Roman"/>
          <w:color w:val="000000"/>
          <w:sz w:val="28"/>
          <w:szCs w:val="28"/>
          <w:lang w:val="ru-RU" w:eastAsia="uk-UA"/>
        </w:rPr>
        <w:t>’</w:t>
      </w:r>
      <w:r w:rsidRPr="00DF2C5A">
        <w:rPr>
          <w:rFonts w:ascii="Times New Roman" w:cs="Times New Roman"/>
          <w:color w:val="000000"/>
          <w:sz w:val="28"/>
          <w:szCs w:val="28"/>
          <w:lang w:eastAsia="uk-UA"/>
        </w:rPr>
        <w:t>я, соціального захисту, у справах ветеранів ООС / АТО</w:t>
      </w:r>
      <w:r w:rsidRPr="00DF2C5A">
        <w:rPr>
          <w:rFonts w:ascii="Times New Roman" w:cs="Times New Roman"/>
          <w:color w:val="000000"/>
          <w:sz w:val="28"/>
          <w:szCs w:val="28"/>
        </w:rPr>
        <w:t xml:space="preserve"> (</w:t>
      </w:r>
      <w:r>
        <w:rPr>
          <w:rFonts w:ascii="Times New Roman" w:cs="Times New Roman"/>
          <w:color w:val="000000"/>
          <w:sz w:val="28"/>
          <w:szCs w:val="28"/>
        </w:rPr>
        <w:t>гол.В.Ніканоров</w:t>
      </w:r>
      <w:r w:rsidRPr="00DF2C5A">
        <w:rPr>
          <w:rFonts w:ascii="Times New Roman" w:cs="Times New Roman"/>
          <w:color w:val="000000"/>
          <w:sz w:val="28"/>
          <w:szCs w:val="28"/>
        </w:rPr>
        <w:t xml:space="preserve">), </w:t>
      </w:r>
      <w:r w:rsidRPr="00DF2C5A">
        <w:rPr>
          <w:rFonts w:ascii="Times New Roman" w:cs="Times New Roman"/>
          <w:color w:val="000000"/>
          <w:sz w:val="28"/>
          <w:szCs w:val="28"/>
          <w:shd w:val="clear" w:color="auto" w:fill="FFFFFF"/>
        </w:rPr>
        <w:t>бюджету, соціально-економічного розвитку, комунального майна і приватизації (</w:t>
      </w:r>
      <w:r>
        <w:rPr>
          <w:rFonts w:ascii="Times New Roman" w:cs="Times New Roman"/>
          <w:color w:val="000000"/>
          <w:sz w:val="28"/>
          <w:szCs w:val="28"/>
          <w:shd w:val="clear" w:color="auto" w:fill="FFFFFF"/>
        </w:rPr>
        <w:t>гол.І.Мєскало)</w:t>
      </w:r>
      <w:r w:rsidRPr="00DF2C5A">
        <w:rPr>
          <w:rFonts w:ascii="Times New Roman" w:cs="Times New Roman"/>
          <w:sz w:val="28"/>
          <w:szCs w:val="28"/>
        </w:rPr>
        <w:t>.</w:t>
      </w:r>
    </w:p>
    <w:p w:rsidR="00411A31" w:rsidRDefault="00411A31" w:rsidP="00DF2C5A">
      <w:pPr>
        <w:tabs>
          <w:tab w:val="num" w:pos="0"/>
        </w:tabs>
        <w:ind w:firstLine="900"/>
        <w:jc w:val="both"/>
        <w:rPr>
          <w:rFonts w:cs="Times New Roman"/>
          <w:color w:val="000000"/>
          <w:sz w:val="28"/>
          <w:szCs w:val="28"/>
          <w:shd w:val="clear" w:color="auto" w:fill="FFFFFF"/>
        </w:rPr>
      </w:pPr>
    </w:p>
    <w:p w:rsidR="00411A31" w:rsidRPr="00A23507" w:rsidRDefault="00411A31" w:rsidP="00DF2C5A">
      <w:pPr>
        <w:ind w:firstLine="709"/>
        <w:jc w:val="both"/>
        <w:rPr>
          <w:rFonts w:cs="Times New Roman"/>
          <w:color w:val="000000"/>
          <w:sz w:val="28"/>
          <w:szCs w:val="28"/>
          <w:shd w:val="clear" w:color="auto" w:fill="FFFFFF"/>
        </w:rPr>
      </w:pPr>
    </w:p>
    <w:p w:rsidR="00411A31" w:rsidRPr="00A23507" w:rsidRDefault="00411A31" w:rsidP="00DF2C5A">
      <w:pPr>
        <w:ind w:firstLine="709"/>
        <w:jc w:val="both"/>
        <w:rPr>
          <w:rFonts w:cs="Times New Roman"/>
          <w:b/>
          <w:bCs/>
          <w:sz w:val="28"/>
          <w:szCs w:val="28"/>
        </w:rPr>
      </w:pPr>
      <w:r w:rsidRPr="00A23507">
        <w:rPr>
          <w:rFonts w:cs="Times New Roman"/>
          <w:b/>
          <w:bCs/>
          <w:sz w:val="28"/>
          <w:szCs w:val="28"/>
        </w:rPr>
        <w:t>Міський</w:t>
      </w:r>
      <w:r w:rsidRPr="00A23507">
        <w:rPr>
          <w:b/>
          <w:bCs/>
          <w:sz w:val="28"/>
          <w:szCs w:val="28"/>
        </w:rPr>
        <w:t xml:space="preserve"> </w:t>
      </w:r>
      <w:r w:rsidRPr="00A23507">
        <w:rPr>
          <w:rFonts w:cs="Times New Roman"/>
          <w:b/>
          <w:bCs/>
          <w:sz w:val="28"/>
          <w:szCs w:val="28"/>
        </w:rPr>
        <w:t>голова</w:t>
      </w:r>
      <w:r w:rsidRPr="00A23507">
        <w:rPr>
          <w:b/>
          <w:bCs/>
          <w:sz w:val="28"/>
          <w:szCs w:val="28"/>
        </w:rPr>
        <w:t xml:space="preserve"> </w:t>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t xml:space="preserve">       </w:t>
      </w:r>
      <w:r>
        <w:rPr>
          <w:rFonts w:cs="Times New Roman"/>
          <w:b/>
          <w:bCs/>
          <w:sz w:val="28"/>
          <w:szCs w:val="28"/>
        </w:rPr>
        <w:t>В</w:t>
      </w:r>
      <w:r>
        <w:rPr>
          <w:b/>
          <w:bCs/>
          <w:sz w:val="28"/>
          <w:szCs w:val="28"/>
        </w:rPr>
        <w:t>.</w:t>
      </w:r>
      <w:r>
        <w:rPr>
          <w:rFonts w:cs="Times New Roman"/>
          <w:b/>
          <w:bCs/>
          <w:sz w:val="28"/>
          <w:szCs w:val="28"/>
        </w:rPr>
        <w:t>Ременяк</w:t>
      </w:r>
    </w:p>
    <w:p w:rsidR="00411A31" w:rsidRDefault="00411A31" w:rsidP="00DF2C5A">
      <w:pPr>
        <w:jc w:val="right"/>
        <w:rPr>
          <w:rFonts w:cs="Times New Roman"/>
          <w:b/>
          <w:bCs/>
          <w:color w:val="000000"/>
          <w:spacing w:val="1"/>
          <w:sz w:val="28"/>
          <w:szCs w:val="28"/>
        </w:rPr>
      </w:pPr>
    </w:p>
    <w:p w:rsidR="00411A31" w:rsidRDefault="00411A31" w:rsidP="00DF2C5A">
      <w:pPr>
        <w:jc w:val="right"/>
        <w:rPr>
          <w:rFonts w:cs="Times New Roman"/>
          <w:b/>
          <w:bCs/>
          <w:color w:val="000000"/>
          <w:spacing w:val="1"/>
          <w:sz w:val="28"/>
          <w:szCs w:val="28"/>
        </w:rPr>
      </w:pPr>
    </w:p>
    <w:p w:rsidR="00411A31" w:rsidRDefault="00411A31" w:rsidP="00DF2C5A">
      <w:pPr>
        <w:jc w:val="right"/>
        <w:rPr>
          <w:rFonts w:cs="Times New Roman"/>
          <w:b/>
          <w:bCs/>
          <w:color w:val="000000"/>
          <w:spacing w:val="1"/>
          <w:sz w:val="28"/>
          <w:szCs w:val="28"/>
        </w:rPr>
      </w:pPr>
    </w:p>
    <w:p w:rsidR="00411A31" w:rsidRDefault="00411A31" w:rsidP="00DF2C5A">
      <w:pPr>
        <w:jc w:val="right"/>
        <w:rPr>
          <w:rFonts w:cs="Times New Roman"/>
          <w:b/>
          <w:bCs/>
          <w:color w:val="000000"/>
          <w:spacing w:val="1"/>
          <w:sz w:val="28"/>
          <w:szCs w:val="28"/>
        </w:rPr>
      </w:pPr>
    </w:p>
    <w:p w:rsidR="00411A31" w:rsidRDefault="00411A31" w:rsidP="00DF2C5A">
      <w:pPr>
        <w:jc w:val="right"/>
        <w:rPr>
          <w:rFonts w:cs="Times New Roman"/>
          <w:b/>
          <w:bCs/>
          <w:color w:val="000000"/>
          <w:spacing w:val="1"/>
          <w:sz w:val="28"/>
          <w:szCs w:val="28"/>
        </w:rPr>
      </w:pPr>
    </w:p>
    <w:p w:rsidR="00411A31" w:rsidRPr="000C265D" w:rsidRDefault="00411A31" w:rsidP="00DF2C5A">
      <w:pPr>
        <w:jc w:val="right"/>
        <w:rPr>
          <w:rFonts w:cs="Times New Roman"/>
          <w:b/>
          <w:bCs/>
          <w:color w:val="000000"/>
          <w:spacing w:val="1"/>
          <w:sz w:val="28"/>
          <w:szCs w:val="28"/>
        </w:rPr>
      </w:pPr>
      <w:r w:rsidRPr="00DA1177">
        <w:rPr>
          <w:rFonts w:ascii="Times New Roman" w:cs="Times New Roman"/>
          <w:kern w:val="0"/>
          <w:sz w:val="28"/>
          <w:szCs w:val="28"/>
          <w:lang w:eastAsia="ru-RU"/>
        </w:rPr>
        <w:tab/>
      </w:r>
      <w:r w:rsidRPr="000C265D">
        <w:rPr>
          <w:rFonts w:cs="Times New Roman"/>
          <w:b/>
          <w:bCs/>
          <w:color w:val="000000"/>
          <w:spacing w:val="1"/>
          <w:sz w:val="28"/>
          <w:szCs w:val="28"/>
        </w:rPr>
        <w:t>Затверджено</w:t>
      </w:r>
      <w:r w:rsidRPr="000C265D">
        <w:rPr>
          <w:rFonts w:cs="Times New Roman"/>
          <w:b/>
          <w:bCs/>
          <w:color w:val="000000"/>
          <w:spacing w:val="1"/>
          <w:sz w:val="28"/>
          <w:szCs w:val="28"/>
        </w:rPr>
        <w:tab/>
      </w:r>
    </w:p>
    <w:p w:rsidR="00411A31" w:rsidRDefault="00411A31" w:rsidP="00DF2C5A">
      <w:pPr>
        <w:jc w:val="center"/>
        <w:rPr>
          <w:color w:val="000000"/>
          <w:spacing w:val="1"/>
          <w:sz w:val="28"/>
          <w:szCs w:val="28"/>
        </w:rPr>
      </w:pPr>
      <w:r>
        <w:rPr>
          <w:color w:val="000000"/>
          <w:spacing w:val="1"/>
          <w:sz w:val="28"/>
          <w:szCs w:val="28"/>
        </w:rPr>
        <w:t xml:space="preserve">                                                                  </w:t>
      </w:r>
      <w:r>
        <w:rPr>
          <w:rFonts w:cs="Times New Roman"/>
          <w:color w:val="000000"/>
          <w:spacing w:val="1"/>
          <w:sz w:val="28"/>
          <w:szCs w:val="28"/>
        </w:rPr>
        <w:t>рішенням</w:t>
      </w:r>
      <w:r>
        <w:rPr>
          <w:color w:val="000000"/>
          <w:spacing w:val="1"/>
          <w:sz w:val="28"/>
          <w:szCs w:val="28"/>
        </w:rPr>
        <w:t xml:space="preserve"> </w:t>
      </w:r>
      <w:r>
        <w:rPr>
          <w:rFonts w:cs="Times New Roman"/>
          <w:color w:val="000000"/>
          <w:spacing w:val="1"/>
          <w:sz w:val="28"/>
          <w:szCs w:val="28"/>
        </w:rPr>
        <w:t>сесії</w:t>
      </w:r>
      <w:r>
        <w:rPr>
          <w:color w:val="000000"/>
          <w:spacing w:val="1"/>
          <w:sz w:val="28"/>
          <w:szCs w:val="28"/>
        </w:rPr>
        <w:t xml:space="preserve"> </w:t>
      </w:r>
      <w:r>
        <w:rPr>
          <w:rFonts w:cs="Times New Roman"/>
          <w:color w:val="000000"/>
          <w:spacing w:val="1"/>
          <w:sz w:val="28"/>
          <w:szCs w:val="28"/>
        </w:rPr>
        <w:t>Городоцької</w:t>
      </w:r>
      <w:r>
        <w:rPr>
          <w:color w:val="000000"/>
          <w:spacing w:val="1"/>
          <w:sz w:val="28"/>
          <w:szCs w:val="28"/>
        </w:rPr>
        <w:t xml:space="preserve"> </w:t>
      </w:r>
      <w:r>
        <w:rPr>
          <w:rFonts w:cs="Times New Roman"/>
          <w:color w:val="000000"/>
          <w:spacing w:val="1"/>
          <w:sz w:val="28"/>
          <w:szCs w:val="28"/>
        </w:rPr>
        <w:t>міської</w:t>
      </w:r>
      <w:r>
        <w:rPr>
          <w:color w:val="000000"/>
          <w:spacing w:val="1"/>
          <w:sz w:val="28"/>
          <w:szCs w:val="28"/>
        </w:rPr>
        <w:t xml:space="preserve">                           </w:t>
      </w:r>
    </w:p>
    <w:p w:rsidR="00411A31" w:rsidRDefault="00411A31"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ради</w:t>
      </w:r>
      <w:r>
        <w:rPr>
          <w:color w:val="000000"/>
          <w:spacing w:val="1"/>
          <w:sz w:val="28"/>
          <w:szCs w:val="28"/>
        </w:rPr>
        <w:t xml:space="preserve"> </w:t>
      </w:r>
      <w:r>
        <w:rPr>
          <w:rFonts w:cs="Times New Roman"/>
          <w:color w:val="000000"/>
          <w:spacing w:val="1"/>
          <w:sz w:val="28"/>
          <w:szCs w:val="28"/>
        </w:rPr>
        <w:t>від</w:t>
      </w:r>
      <w:r>
        <w:rPr>
          <w:color w:val="000000"/>
          <w:spacing w:val="1"/>
          <w:sz w:val="28"/>
          <w:szCs w:val="28"/>
        </w:rPr>
        <w:t xml:space="preserve"> 22 </w:t>
      </w:r>
      <w:r>
        <w:rPr>
          <w:rFonts w:cs="Times New Roman"/>
          <w:color w:val="000000"/>
          <w:spacing w:val="1"/>
          <w:sz w:val="28"/>
          <w:szCs w:val="28"/>
        </w:rPr>
        <w:t>грудня</w:t>
      </w:r>
      <w:r>
        <w:rPr>
          <w:color w:val="000000"/>
          <w:spacing w:val="1"/>
          <w:sz w:val="28"/>
          <w:szCs w:val="28"/>
        </w:rPr>
        <w:t xml:space="preserve"> 2020 </w:t>
      </w:r>
      <w:r>
        <w:rPr>
          <w:rFonts w:cs="Times New Roman"/>
          <w:color w:val="000000"/>
          <w:spacing w:val="1"/>
          <w:sz w:val="28"/>
          <w:szCs w:val="28"/>
        </w:rPr>
        <w:t>р</w:t>
      </w:r>
      <w:r>
        <w:rPr>
          <w:color w:val="000000"/>
          <w:spacing w:val="1"/>
          <w:sz w:val="28"/>
          <w:szCs w:val="28"/>
        </w:rPr>
        <w:t xml:space="preserve">. </w:t>
      </w:r>
      <w:r>
        <w:rPr>
          <w:rFonts w:cs="Times New Roman"/>
          <w:color w:val="000000"/>
          <w:spacing w:val="1"/>
          <w:sz w:val="28"/>
          <w:szCs w:val="28"/>
        </w:rPr>
        <w:t>№</w:t>
      </w:r>
      <w:r>
        <w:rPr>
          <w:color w:val="000000"/>
          <w:spacing w:val="1"/>
          <w:sz w:val="28"/>
          <w:szCs w:val="28"/>
        </w:rPr>
        <w:t xml:space="preserve"> 60</w:t>
      </w:r>
    </w:p>
    <w:p w:rsidR="00411A31" w:rsidRDefault="00411A31" w:rsidP="00DF2C5A">
      <w:pPr>
        <w:jc w:val="center"/>
        <w:rPr>
          <w:color w:val="000000"/>
          <w:spacing w:val="1"/>
          <w:sz w:val="28"/>
          <w:szCs w:val="28"/>
        </w:rPr>
      </w:pPr>
      <w:r>
        <w:rPr>
          <w:color w:val="000000"/>
          <w:spacing w:val="1"/>
          <w:sz w:val="28"/>
          <w:szCs w:val="28"/>
        </w:rPr>
        <w:t xml:space="preserve">                                                                </w:t>
      </w:r>
    </w:p>
    <w:p w:rsidR="00411A31" w:rsidRPr="002744A8" w:rsidRDefault="00411A31"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Міський</w:t>
      </w:r>
      <w:r>
        <w:rPr>
          <w:color w:val="000000"/>
          <w:spacing w:val="1"/>
          <w:sz w:val="28"/>
          <w:szCs w:val="28"/>
        </w:rPr>
        <w:t xml:space="preserve"> </w:t>
      </w:r>
      <w:r>
        <w:rPr>
          <w:rFonts w:cs="Times New Roman"/>
          <w:color w:val="000000"/>
          <w:spacing w:val="1"/>
          <w:sz w:val="28"/>
          <w:szCs w:val="28"/>
        </w:rPr>
        <w:t>голова</w:t>
      </w:r>
      <w:r>
        <w:rPr>
          <w:color w:val="000000"/>
          <w:spacing w:val="1"/>
          <w:sz w:val="28"/>
          <w:szCs w:val="28"/>
        </w:rPr>
        <w:t xml:space="preserve">                    </w:t>
      </w:r>
      <w:r>
        <w:rPr>
          <w:rFonts w:cs="Times New Roman"/>
          <w:color w:val="000000"/>
          <w:spacing w:val="1"/>
          <w:sz w:val="28"/>
          <w:szCs w:val="28"/>
        </w:rPr>
        <w:t>В</w:t>
      </w:r>
      <w:r>
        <w:rPr>
          <w:color w:val="000000"/>
          <w:spacing w:val="1"/>
          <w:sz w:val="28"/>
          <w:szCs w:val="28"/>
        </w:rPr>
        <w:t>.</w:t>
      </w:r>
      <w:r>
        <w:rPr>
          <w:rFonts w:cs="Times New Roman"/>
          <w:color w:val="000000"/>
          <w:spacing w:val="1"/>
          <w:sz w:val="28"/>
          <w:szCs w:val="28"/>
        </w:rPr>
        <w:t>Ременяк</w:t>
      </w:r>
    </w:p>
    <w:p w:rsidR="00411A31" w:rsidRDefault="00411A31" w:rsidP="00DF2C5A">
      <w:pPr>
        <w:jc w:val="right"/>
        <w:rPr>
          <w:rFonts w:cs="Times New Roman"/>
          <w:color w:val="000000"/>
          <w:spacing w:val="1"/>
          <w:sz w:val="28"/>
          <w:szCs w:val="28"/>
        </w:rPr>
      </w:pPr>
    </w:p>
    <w:p w:rsidR="00411A31" w:rsidRDefault="00411A31" w:rsidP="00DF2C5A">
      <w:pPr>
        <w:ind w:left="-540"/>
        <w:jc w:val="right"/>
        <w:rPr>
          <w:rFonts w:cs="Times New Roman"/>
          <w:color w:val="000000"/>
          <w:spacing w:val="1"/>
          <w:sz w:val="28"/>
          <w:szCs w:val="28"/>
        </w:rPr>
      </w:pPr>
    </w:p>
    <w:p w:rsidR="00411A31" w:rsidRDefault="00411A31" w:rsidP="00DF2C5A">
      <w:pPr>
        <w:ind w:left="-540"/>
        <w:rPr>
          <w:rFonts w:cs="Times New Roman"/>
          <w:color w:val="000000"/>
          <w:spacing w:val="1"/>
          <w:sz w:val="28"/>
          <w:szCs w:val="28"/>
        </w:rPr>
      </w:pPr>
    </w:p>
    <w:p w:rsidR="00411A31" w:rsidRDefault="00411A31" w:rsidP="00305632">
      <w:pPr>
        <w:widowControl/>
        <w:suppressAutoHyphens w:val="0"/>
        <w:jc w:val="center"/>
        <w:rPr>
          <w:rFonts w:ascii="Times New Roman" w:cs="Times New Roman"/>
          <w:b/>
          <w:bCs/>
          <w:color w:val="000000"/>
          <w:kern w:val="0"/>
          <w:sz w:val="36"/>
          <w:szCs w:val="36"/>
          <w:lang w:eastAsia="uk-UA"/>
        </w:rPr>
      </w:pPr>
    </w:p>
    <w:p w:rsidR="00411A31" w:rsidRDefault="00411A31" w:rsidP="00305632">
      <w:pPr>
        <w:widowControl/>
        <w:suppressAutoHyphens w:val="0"/>
        <w:jc w:val="center"/>
        <w:rPr>
          <w:rFonts w:ascii="Times New Roman" w:cs="Times New Roman"/>
          <w:b/>
          <w:bCs/>
          <w:color w:val="000000"/>
          <w:kern w:val="0"/>
          <w:sz w:val="36"/>
          <w:szCs w:val="36"/>
          <w:lang w:eastAsia="uk-UA"/>
        </w:rPr>
      </w:pPr>
    </w:p>
    <w:p w:rsidR="00411A31" w:rsidRDefault="00411A31" w:rsidP="00305632">
      <w:pPr>
        <w:widowControl/>
        <w:suppressAutoHyphens w:val="0"/>
        <w:jc w:val="center"/>
        <w:rPr>
          <w:rFonts w:ascii="Times New Roman" w:cs="Times New Roman"/>
          <w:b/>
          <w:bCs/>
          <w:color w:val="000000"/>
          <w:kern w:val="0"/>
          <w:sz w:val="36"/>
          <w:szCs w:val="36"/>
          <w:lang w:eastAsia="uk-UA"/>
        </w:rPr>
      </w:pPr>
    </w:p>
    <w:p w:rsidR="00411A31" w:rsidRDefault="00411A31" w:rsidP="00305632">
      <w:pPr>
        <w:widowControl/>
        <w:suppressAutoHyphens w:val="0"/>
        <w:jc w:val="center"/>
        <w:rPr>
          <w:rFonts w:ascii="Times New Roman" w:cs="Times New Roman"/>
          <w:b/>
          <w:bCs/>
          <w:color w:val="000000"/>
          <w:kern w:val="0"/>
          <w:sz w:val="36"/>
          <w:szCs w:val="36"/>
          <w:lang w:eastAsia="uk-UA"/>
        </w:rPr>
      </w:pPr>
    </w:p>
    <w:p w:rsidR="00411A31" w:rsidRPr="00FF5E86" w:rsidRDefault="00411A31"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ПРОГРАМА </w:t>
      </w:r>
    </w:p>
    <w:p w:rsidR="00411A31" w:rsidRPr="00FF45C1" w:rsidRDefault="00411A31" w:rsidP="00FF45C1">
      <w:pPr>
        <w:widowControl/>
        <w:suppressAutoHyphens w:val="0"/>
        <w:jc w:val="center"/>
        <w:rPr>
          <w:rFonts w:ascii="Times New Roman" w:cs="Times New Roman"/>
          <w:kern w:val="0"/>
          <w:sz w:val="40"/>
          <w:szCs w:val="40"/>
          <w:lang w:eastAsia="uk-UA"/>
        </w:rPr>
      </w:pPr>
      <w:r w:rsidRPr="00FF45C1">
        <w:rPr>
          <w:rFonts w:ascii="Times New Roman" w:cs="Times New Roman"/>
          <w:b/>
          <w:bCs/>
          <w:color w:val="000000"/>
          <w:kern w:val="0"/>
          <w:sz w:val="40"/>
          <w:szCs w:val="40"/>
          <w:lang w:eastAsia="uk-UA"/>
        </w:rPr>
        <w:t>РОЗВИТКУ ТА ФІНАНСОВОЇ ПІДТРИМКИ</w:t>
      </w:r>
    </w:p>
    <w:p w:rsidR="00411A31" w:rsidRPr="00FF45C1" w:rsidRDefault="00411A31" w:rsidP="00FF45C1">
      <w:pPr>
        <w:widowControl/>
        <w:suppressAutoHyphens w:val="0"/>
        <w:jc w:val="center"/>
        <w:rPr>
          <w:rFonts w:ascii="Times New Roman" w:cs="Times New Roman"/>
          <w:kern w:val="0"/>
          <w:sz w:val="40"/>
          <w:szCs w:val="40"/>
          <w:lang w:eastAsia="uk-UA"/>
        </w:rPr>
      </w:pPr>
      <w:r w:rsidRPr="00FF45C1">
        <w:rPr>
          <w:rFonts w:ascii="Times New Roman" w:cs="Times New Roman"/>
          <w:b/>
          <w:bCs/>
          <w:color w:val="000000"/>
          <w:kern w:val="0"/>
          <w:sz w:val="40"/>
          <w:szCs w:val="40"/>
          <w:lang w:eastAsia="uk-UA"/>
        </w:rPr>
        <w:t>КОМУНАЛЬНОГО НЕКОМЕРЦІЙНОГО ПІДПРИЄМСТВА</w:t>
      </w:r>
    </w:p>
    <w:p w:rsidR="00411A31" w:rsidRPr="00FF45C1" w:rsidRDefault="00411A31" w:rsidP="00FF45C1">
      <w:pPr>
        <w:widowControl/>
        <w:suppressAutoHyphens w:val="0"/>
        <w:ind w:firstLine="709"/>
        <w:jc w:val="center"/>
        <w:rPr>
          <w:rFonts w:ascii="Times New Roman" w:cs="Times New Roman"/>
          <w:kern w:val="0"/>
          <w:sz w:val="40"/>
          <w:szCs w:val="40"/>
          <w:lang w:eastAsia="uk-UA"/>
        </w:rPr>
      </w:pPr>
      <w:r w:rsidRPr="00FF45C1">
        <w:rPr>
          <w:rFonts w:ascii="Times New Roman" w:cs="Times New Roman"/>
          <w:b/>
          <w:bCs/>
          <w:color w:val="000000"/>
          <w:kern w:val="0"/>
          <w:sz w:val="40"/>
          <w:szCs w:val="40"/>
          <w:lang w:eastAsia="uk-UA"/>
        </w:rPr>
        <w:t>„ГОРОДОЦЬКА СТОМАТОЛОГІЧНА ПОЛІКЛІНІКА”</w:t>
      </w:r>
      <w:r>
        <w:rPr>
          <w:rFonts w:ascii="Times New Roman" w:cs="Times New Roman"/>
          <w:b/>
          <w:bCs/>
          <w:color w:val="000000"/>
          <w:kern w:val="0"/>
          <w:sz w:val="40"/>
          <w:szCs w:val="40"/>
          <w:lang w:eastAsia="uk-UA"/>
        </w:rPr>
        <w:t xml:space="preserve"> ЛЬВІВСЬКОЇ ОБЛАСТІ</w:t>
      </w:r>
    </w:p>
    <w:p w:rsidR="00411A31" w:rsidRPr="00FF5E86" w:rsidRDefault="00411A31"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НА 2021-2024 Р.</w:t>
      </w: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p>
    <w:p w:rsidR="00411A31" w:rsidRDefault="00411A31" w:rsidP="00305632">
      <w:pPr>
        <w:widowControl/>
        <w:suppressAutoHyphens w:val="0"/>
        <w:jc w:val="center"/>
        <w:rPr>
          <w:rFonts w:ascii="Times New Roman" w:cs="Times New Roman"/>
          <w:b/>
          <w:bCs/>
          <w:color w:val="000000"/>
          <w:kern w:val="0"/>
          <w:sz w:val="28"/>
          <w:szCs w:val="28"/>
          <w:lang w:eastAsia="uk-UA"/>
        </w:rPr>
      </w:pPr>
      <w:r>
        <w:rPr>
          <w:rFonts w:ascii="Times New Roman" w:cs="Times New Roman"/>
          <w:b/>
          <w:bCs/>
          <w:color w:val="000000"/>
          <w:kern w:val="0"/>
          <w:sz w:val="28"/>
          <w:szCs w:val="28"/>
          <w:lang w:eastAsia="uk-UA"/>
        </w:rPr>
        <w:t>Городок-2020</w:t>
      </w:r>
    </w:p>
    <w:p w:rsidR="00411A31" w:rsidRPr="00305632" w:rsidRDefault="00411A31" w:rsidP="00FF45C1">
      <w:pPr>
        <w:widowControl/>
        <w:suppressAutoHyphens w:val="0"/>
        <w:ind w:left="360"/>
        <w:jc w:val="center"/>
        <w:textAlignment w:val="baseline"/>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Паспорт Програми</w:t>
      </w:r>
    </w:p>
    <w:p w:rsidR="00411A31" w:rsidRPr="00305632" w:rsidRDefault="00411A31" w:rsidP="00FF45C1">
      <w:pPr>
        <w:widowControl/>
        <w:suppressAutoHyphens w:val="0"/>
        <w:spacing w:after="240"/>
        <w:rPr>
          <w:rFonts w:ascii="Times New Roman" w:cs="Times New Roman"/>
          <w:kern w:val="0"/>
          <w:lang w:eastAsia="uk-UA"/>
        </w:rPr>
      </w:pPr>
    </w:p>
    <w:tbl>
      <w:tblPr>
        <w:tblW w:w="0" w:type="auto"/>
        <w:tblInd w:w="-13" w:type="dxa"/>
        <w:tblLayout w:type="fixed"/>
        <w:tblCellMar>
          <w:top w:w="15" w:type="dxa"/>
          <w:left w:w="15" w:type="dxa"/>
          <w:bottom w:w="15" w:type="dxa"/>
          <w:right w:w="15" w:type="dxa"/>
        </w:tblCellMar>
        <w:tblLook w:val="0000"/>
      </w:tblPr>
      <w:tblGrid>
        <w:gridCol w:w="763"/>
        <w:gridCol w:w="3692"/>
        <w:gridCol w:w="4920"/>
      </w:tblGrid>
      <w:tr w:rsidR="00411A31" w:rsidRPr="00305632">
        <w:trPr>
          <w:trHeight w:val="622"/>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19"/>
              </w:numPr>
              <w:suppressAutoHyphens w:val="0"/>
              <w:ind w:left="360"/>
              <w:textAlignment w:val="baseline"/>
              <w:rPr>
                <w:rFonts w:ascii="Times New Roman" w:cs="Times New Roman"/>
                <w:color w:val="000000"/>
                <w:kern w:val="0"/>
                <w:sz w:val="28"/>
                <w:szCs w:val="28"/>
                <w:lang w:eastAsia="uk-UA"/>
              </w:rPr>
            </w:pP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Ініціатор розроблення</w:t>
            </w:r>
          </w:p>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Програми</w:t>
            </w: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Городоцька міська  рада</w:t>
            </w:r>
            <w:r>
              <w:rPr>
                <w:rFonts w:ascii="Times New Roman" w:cs="Times New Roman"/>
                <w:color w:val="000000"/>
                <w:kern w:val="0"/>
                <w:sz w:val="28"/>
                <w:szCs w:val="28"/>
                <w:lang w:eastAsia="uk-UA"/>
              </w:rPr>
              <w:t xml:space="preserve"> Львівської області</w:t>
            </w:r>
          </w:p>
        </w:tc>
      </w:tr>
      <w:tr w:rsidR="00411A31" w:rsidRPr="00305632">
        <w:trPr>
          <w:trHeight w:val="1366"/>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20"/>
              </w:numPr>
              <w:suppressAutoHyphens w:val="0"/>
              <w:textAlignment w:val="baseline"/>
              <w:rPr>
                <w:rFonts w:ascii="Times New Roman" w:cs="Times New Roman"/>
                <w:color w:val="000000"/>
                <w:kern w:val="0"/>
                <w:sz w:val="28"/>
                <w:szCs w:val="28"/>
                <w:lang w:eastAsia="uk-UA"/>
              </w:rPr>
            </w:pP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Підстава для розроблення</w:t>
            </w:r>
          </w:p>
          <w:p w:rsidR="00411A31" w:rsidRPr="00305632" w:rsidRDefault="00411A31" w:rsidP="0055610E">
            <w:pPr>
              <w:widowControl/>
              <w:suppressAutoHyphens w:val="0"/>
              <w:rPr>
                <w:rFonts w:ascii="Times New Roman" w:cs="Times New Roman"/>
                <w:kern w:val="0"/>
                <w:lang w:eastAsia="uk-UA"/>
              </w:rPr>
            </w:pP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ст. 91, 89 п. 3 Бюджетного кодексу України, керуючись п. 22 ч. 1 ст. 26, ч. 1 ст. 59  Закону України «Про місцеве самоврядування в Україні»</w:t>
            </w:r>
          </w:p>
        </w:tc>
      </w:tr>
      <w:tr w:rsidR="00411A31"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21"/>
              </w:numPr>
              <w:suppressAutoHyphens w:val="0"/>
              <w:spacing w:line="240" w:lineRule="atLeast"/>
              <w:textAlignment w:val="baseline"/>
              <w:rPr>
                <w:rFonts w:ascii="Times New Roman" w:cs="Times New Roman"/>
                <w:color w:val="000000"/>
                <w:kern w:val="0"/>
                <w:sz w:val="28"/>
                <w:szCs w:val="28"/>
                <w:lang w:eastAsia="uk-UA"/>
              </w:rPr>
            </w:pP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075BE9">
            <w:pPr>
              <w:widowControl/>
              <w:suppressAutoHyphens w:val="0"/>
              <w:spacing w:line="240" w:lineRule="atLeast"/>
              <w:jc w:val="both"/>
              <w:rPr>
                <w:rFonts w:ascii="Times New Roman" w:cs="Times New Roman"/>
                <w:kern w:val="0"/>
                <w:lang w:eastAsia="uk-UA"/>
              </w:rPr>
            </w:pPr>
            <w:r>
              <w:rPr>
                <w:rFonts w:ascii="Times New Roman" w:cs="Times New Roman"/>
                <w:color w:val="000000"/>
                <w:kern w:val="0"/>
                <w:sz w:val="28"/>
                <w:szCs w:val="28"/>
                <w:lang w:eastAsia="uk-UA"/>
              </w:rPr>
              <w:t>К</w:t>
            </w:r>
            <w:r w:rsidRPr="00FF45C1">
              <w:rPr>
                <w:rFonts w:ascii="Times New Roman" w:cs="Times New Roman"/>
                <w:color w:val="000000"/>
                <w:kern w:val="0"/>
                <w:sz w:val="28"/>
                <w:szCs w:val="28"/>
                <w:lang w:eastAsia="uk-UA"/>
              </w:rPr>
              <w:t>омунальне некомер</w:t>
            </w:r>
            <w:r>
              <w:rPr>
                <w:rFonts w:ascii="Times New Roman" w:cs="Times New Roman"/>
                <w:color w:val="000000"/>
                <w:kern w:val="0"/>
                <w:sz w:val="28"/>
                <w:szCs w:val="28"/>
                <w:lang w:eastAsia="uk-UA"/>
              </w:rPr>
              <w:t xml:space="preserve">ційне підприємство «Городоцька </w:t>
            </w:r>
            <w:r w:rsidRPr="00FF45C1">
              <w:rPr>
                <w:rFonts w:ascii="Times New Roman" w:cs="Times New Roman"/>
                <w:color w:val="000000"/>
                <w:kern w:val="0"/>
                <w:sz w:val="28"/>
                <w:szCs w:val="28"/>
                <w:lang w:eastAsia="uk-UA"/>
              </w:rPr>
              <w:t xml:space="preserve"> стоматологічна поліклініка»</w:t>
            </w:r>
            <w:r>
              <w:rPr>
                <w:rFonts w:ascii="Times New Roman" w:cs="Times New Roman"/>
                <w:color w:val="000000"/>
                <w:kern w:val="0"/>
                <w:sz w:val="28"/>
                <w:szCs w:val="28"/>
                <w:lang w:eastAsia="uk-UA"/>
              </w:rPr>
              <w:t xml:space="preserve"> Львівської області</w:t>
            </w:r>
            <w:r w:rsidRPr="00FF45C1">
              <w:rPr>
                <w:rFonts w:ascii="Times New Roman" w:cs="Times New Roman"/>
                <w:color w:val="000000"/>
                <w:kern w:val="0"/>
                <w:sz w:val="28"/>
                <w:szCs w:val="28"/>
                <w:lang w:eastAsia="uk-UA"/>
              </w:rPr>
              <w:t>.</w:t>
            </w:r>
          </w:p>
        </w:tc>
      </w:tr>
      <w:tr w:rsidR="00411A31"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22"/>
              </w:numPr>
              <w:suppressAutoHyphens w:val="0"/>
              <w:spacing w:line="240" w:lineRule="atLeast"/>
              <w:textAlignment w:val="baseline"/>
              <w:rPr>
                <w:rFonts w:ascii="Times New Roman" w:cs="Times New Roman"/>
                <w:color w:val="000000"/>
                <w:kern w:val="0"/>
                <w:sz w:val="28"/>
                <w:szCs w:val="28"/>
                <w:lang w:eastAsia="uk-UA"/>
              </w:rPr>
            </w:pP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Відповідальний виконавець Програми</w:t>
            </w: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075BE9">
            <w:pPr>
              <w:widowControl/>
              <w:suppressAutoHyphens w:val="0"/>
              <w:spacing w:line="240" w:lineRule="atLeast"/>
              <w:jc w:val="both"/>
              <w:rPr>
                <w:rFonts w:ascii="Times New Roman" w:cs="Times New Roman"/>
                <w:kern w:val="0"/>
                <w:lang w:eastAsia="uk-UA"/>
              </w:rPr>
            </w:pPr>
            <w:r>
              <w:rPr>
                <w:rFonts w:ascii="Times New Roman" w:cs="Times New Roman"/>
                <w:color w:val="000000"/>
                <w:kern w:val="0"/>
                <w:sz w:val="28"/>
                <w:szCs w:val="28"/>
                <w:lang w:eastAsia="uk-UA"/>
              </w:rPr>
              <w:t>К</w:t>
            </w:r>
            <w:r w:rsidRPr="00FF45C1">
              <w:rPr>
                <w:rFonts w:ascii="Times New Roman" w:cs="Times New Roman"/>
                <w:color w:val="000000"/>
                <w:kern w:val="0"/>
                <w:sz w:val="28"/>
                <w:szCs w:val="28"/>
                <w:lang w:eastAsia="uk-UA"/>
              </w:rPr>
              <w:t xml:space="preserve">омунальне некомерційне підприємство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 xml:space="preserve"> стоматологічна поліклініка»</w:t>
            </w:r>
            <w:r>
              <w:rPr>
                <w:rFonts w:ascii="Times New Roman" w:cs="Times New Roman"/>
                <w:color w:val="000000"/>
                <w:kern w:val="0"/>
                <w:sz w:val="28"/>
                <w:szCs w:val="28"/>
                <w:lang w:eastAsia="uk-UA"/>
              </w:rPr>
              <w:t xml:space="preserve"> Львівської області</w:t>
            </w:r>
            <w:r w:rsidRPr="00FF45C1">
              <w:rPr>
                <w:rFonts w:ascii="Times New Roman" w:cs="Times New Roman"/>
                <w:color w:val="000000"/>
                <w:kern w:val="0"/>
                <w:sz w:val="28"/>
                <w:szCs w:val="28"/>
                <w:lang w:eastAsia="uk-UA"/>
              </w:rPr>
              <w:t>.</w:t>
            </w:r>
          </w:p>
        </w:tc>
      </w:tr>
      <w:tr w:rsidR="00411A31"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23"/>
              </w:numPr>
              <w:suppressAutoHyphens w:val="0"/>
              <w:spacing w:line="240" w:lineRule="atLeast"/>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5</w:t>
            </w: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Учасники програми</w:t>
            </w: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Default="00411A31" w:rsidP="00075BE9">
            <w:pPr>
              <w:widowControl/>
              <w:suppressAutoHyphens w:val="0"/>
              <w:spacing w:line="240" w:lineRule="atLeast"/>
              <w:jc w:val="both"/>
              <w:rPr>
                <w:rFonts w:ascii="Times New Roman" w:cs="Times New Roman"/>
                <w:color w:val="000000"/>
                <w:kern w:val="0"/>
                <w:sz w:val="28"/>
                <w:szCs w:val="28"/>
                <w:lang w:eastAsia="uk-UA"/>
              </w:rPr>
            </w:pPr>
            <w:r>
              <w:rPr>
                <w:rFonts w:ascii="Times New Roman" w:cs="Times New Roman"/>
                <w:color w:val="000000"/>
                <w:kern w:val="0"/>
                <w:sz w:val="28"/>
                <w:szCs w:val="28"/>
                <w:lang w:eastAsia="uk-UA"/>
              </w:rPr>
              <w:t>К</w:t>
            </w:r>
            <w:r w:rsidRPr="00FF45C1">
              <w:rPr>
                <w:rFonts w:ascii="Times New Roman" w:cs="Times New Roman"/>
                <w:color w:val="000000"/>
                <w:kern w:val="0"/>
                <w:sz w:val="28"/>
                <w:szCs w:val="28"/>
                <w:lang w:eastAsia="uk-UA"/>
              </w:rPr>
              <w:t xml:space="preserve">омунальне некомерційне підприємство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 xml:space="preserve"> стоматологічна поліклініка»</w:t>
            </w:r>
            <w:r>
              <w:rPr>
                <w:rFonts w:ascii="Times New Roman" w:cs="Times New Roman"/>
                <w:color w:val="000000"/>
                <w:kern w:val="0"/>
                <w:sz w:val="28"/>
                <w:szCs w:val="28"/>
                <w:lang w:eastAsia="uk-UA"/>
              </w:rPr>
              <w:t xml:space="preserve"> Львівської області, </w:t>
            </w:r>
          </w:p>
          <w:p w:rsidR="00411A31" w:rsidRPr="00305632" w:rsidRDefault="00411A31" w:rsidP="00075BE9">
            <w:pPr>
              <w:widowControl/>
              <w:suppressAutoHyphens w:val="0"/>
              <w:spacing w:line="240" w:lineRule="atLeast"/>
              <w:jc w:val="both"/>
              <w:rPr>
                <w:rFonts w:ascii="Times New Roman" w:cs="Times New Roman"/>
                <w:kern w:val="0"/>
                <w:lang w:eastAsia="uk-UA"/>
              </w:rPr>
            </w:pPr>
            <w:r w:rsidRPr="00305632">
              <w:rPr>
                <w:rFonts w:ascii="Times New Roman" w:cs="Times New Roman"/>
                <w:color w:val="000000"/>
                <w:kern w:val="0"/>
                <w:sz w:val="28"/>
                <w:szCs w:val="28"/>
                <w:lang w:eastAsia="uk-UA"/>
              </w:rPr>
              <w:t>Городоцька міська рада</w:t>
            </w:r>
          </w:p>
        </w:tc>
      </w:tr>
      <w:tr w:rsidR="00411A31" w:rsidRPr="00305632">
        <w:trPr>
          <w:trHeight w:val="349"/>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numPr>
                <w:ilvl w:val="0"/>
                <w:numId w:val="24"/>
              </w:numPr>
              <w:suppressAutoHyphens w:val="0"/>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7</w:t>
            </w: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Термін реалізації Програми</w:t>
            </w: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2021</w:t>
            </w:r>
            <w:r>
              <w:rPr>
                <w:rFonts w:ascii="Times New Roman" w:cs="Times New Roman"/>
                <w:color w:val="000000"/>
                <w:kern w:val="0"/>
                <w:sz w:val="28"/>
                <w:szCs w:val="28"/>
                <w:lang w:eastAsia="uk-UA"/>
              </w:rPr>
              <w:t xml:space="preserve"> -2024 </w:t>
            </w:r>
            <w:r w:rsidRPr="00305632">
              <w:rPr>
                <w:rFonts w:ascii="Times New Roman" w:cs="Times New Roman"/>
                <w:color w:val="000000"/>
                <w:kern w:val="0"/>
                <w:sz w:val="28"/>
                <w:szCs w:val="28"/>
                <w:lang w:eastAsia="uk-UA"/>
              </w:rPr>
              <w:t xml:space="preserve"> рік</w:t>
            </w:r>
          </w:p>
        </w:tc>
      </w:tr>
      <w:tr w:rsidR="00411A31"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8.</w:t>
            </w:r>
          </w:p>
        </w:tc>
        <w:tc>
          <w:tcPr>
            <w:tcW w:w="369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Перелік  бюджетів, які беруть участь у виконанні Програми </w:t>
            </w:r>
          </w:p>
        </w:tc>
        <w:tc>
          <w:tcPr>
            <w:tcW w:w="4920"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411A31" w:rsidRPr="00305632" w:rsidRDefault="00411A31" w:rsidP="0055610E">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Місцевий бюджет та інші кошти не заборонені чинним законодавством</w:t>
            </w:r>
          </w:p>
        </w:tc>
      </w:tr>
      <w:tr w:rsidR="00411A31" w:rsidRPr="00305632">
        <w:trPr>
          <w:trHeight w:val="942"/>
        </w:trPr>
        <w:tc>
          <w:tcPr>
            <w:tcW w:w="763"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411A31" w:rsidRPr="00305632" w:rsidRDefault="00411A31" w:rsidP="0055610E">
            <w:pPr>
              <w:widowControl/>
              <w:numPr>
                <w:ilvl w:val="0"/>
                <w:numId w:val="25"/>
              </w:numPr>
              <w:suppressAutoHyphens w:val="0"/>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6"/>
                <w:szCs w:val="26"/>
                <w:lang w:eastAsia="uk-UA"/>
              </w:rPr>
              <w:t>9.</w:t>
            </w:r>
          </w:p>
        </w:tc>
        <w:tc>
          <w:tcPr>
            <w:tcW w:w="3692"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411A31" w:rsidRDefault="00411A31" w:rsidP="0055610E">
            <w:pPr>
              <w:widowControl/>
              <w:suppressAutoHyphens w:val="0"/>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 xml:space="preserve">Загальний орієнтований обсяг фінансових ресурсів, необхідних для реалізації  Програми </w:t>
            </w:r>
          </w:p>
          <w:p w:rsidR="00411A31" w:rsidRDefault="00411A31" w:rsidP="0055610E">
            <w:pPr>
              <w:widowControl/>
              <w:suppressAutoHyphens w:val="0"/>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на 2021 рік, тис. грн.:</w:t>
            </w:r>
          </w:p>
          <w:p w:rsidR="00411A31" w:rsidRDefault="00411A31" w:rsidP="0055610E">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2022 рік</w:t>
            </w:r>
          </w:p>
          <w:p w:rsidR="00411A31" w:rsidRDefault="00411A31" w:rsidP="0055610E">
            <w:pPr>
              <w:widowControl/>
              <w:suppressAutoHyphens w:val="0"/>
              <w:rPr>
                <w:rFonts w:ascii="Times New Roman" w:cs="Times New Roman"/>
                <w:color w:val="000000"/>
                <w:kern w:val="0"/>
                <w:sz w:val="28"/>
                <w:szCs w:val="28"/>
                <w:lang w:eastAsia="uk-UA"/>
              </w:rPr>
            </w:pPr>
          </w:p>
          <w:p w:rsidR="00411A31" w:rsidRDefault="00411A31" w:rsidP="0055610E">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2023 рік</w:t>
            </w:r>
          </w:p>
          <w:p w:rsidR="00411A31" w:rsidRDefault="00411A31" w:rsidP="0055610E">
            <w:pPr>
              <w:widowControl/>
              <w:suppressAutoHyphens w:val="0"/>
              <w:rPr>
                <w:rFonts w:ascii="Times New Roman" w:cs="Times New Roman"/>
                <w:color w:val="000000"/>
                <w:kern w:val="0"/>
                <w:sz w:val="28"/>
                <w:szCs w:val="28"/>
                <w:lang w:eastAsia="uk-UA"/>
              </w:rPr>
            </w:pPr>
          </w:p>
          <w:p w:rsidR="00411A31" w:rsidRDefault="00411A31" w:rsidP="0055610E">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2024 рік</w:t>
            </w:r>
          </w:p>
          <w:p w:rsidR="00411A31" w:rsidRPr="00305632" w:rsidRDefault="00411A31" w:rsidP="0055610E">
            <w:pPr>
              <w:widowControl/>
              <w:suppressAutoHyphens w:val="0"/>
              <w:rPr>
                <w:rFonts w:ascii="Times New Roman" w:cs="Times New Roman"/>
                <w:kern w:val="0"/>
                <w:lang w:eastAsia="uk-UA"/>
              </w:rPr>
            </w:pPr>
          </w:p>
        </w:tc>
        <w:tc>
          <w:tcPr>
            <w:tcW w:w="4920"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411A31" w:rsidRPr="00305632" w:rsidRDefault="00411A31" w:rsidP="0055610E">
            <w:pPr>
              <w:widowControl/>
              <w:suppressAutoHyphens w:val="0"/>
              <w:rPr>
                <w:rFonts w:ascii="Times New Roman" w:cs="Times New Roman"/>
                <w:kern w:val="0"/>
                <w:lang w:eastAsia="uk-UA"/>
              </w:rPr>
            </w:pPr>
          </w:p>
          <w:p w:rsidR="00411A31" w:rsidRDefault="00411A31" w:rsidP="0055610E">
            <w:pPr>
              <w:widowControl/>
              <w:suppressAutoHyphens w:val="0"/>
              <w:jc w:val="center"/>
              <w:rPr>
                <w:rFonts w:ascii="Times New Roman" w:cs="Times New Roman"/>
                <w:color w:val="000000"/>
                <w:kern w:val="0"/>
                <w:sz w:val="28"/>
                <w:szCs w:val="28"/>
                <w:lang w:eastAsia="uk-UA"/>
              </w:rPr>
            </w:pPr>
          </w:p>
          <w:p w:rsidR="00411A31" w:rsidRDefault="00411A31" w:rsidP="0055610E">
            <w:pPr>
              <w:widowControl/>
              <w:suppressAutoHyphens w:val="0"/>
              <w:jc w:val="center"/>
              <w:rPr>
                <w:rFonts w:ascii="Times New Roman" w:cs="Times New Roman"/>
                <w:color w:val="000000"/>
                <w:kern w:val="0"/>
                <w:sz w:val="28"/>
                <w:szCs w:val="28"/>
                <w:lang w:eastAsia="uk-UA"/>
              </w:rPr>
            </w:pPr>
          </w:p>
          <w:p w:rsidR="00411A31" w:rsidRDefault="00411A31" w:rsidP="0055610E">
            <w:pPr>
              <w:widowControl/>
              <w:suppressAutoHyphens w:val="0"/>
              <w:jc w:val="center"/>
              <w:rPr>
                <w:rFonts w:ascii="Times New Roman" w:cs="Times New Roman"/>
                <w:color w:val="000000"/>
                <w:kern w:val="0"/>
                <w:sz w:val="28"/>
                <w:szCs w:val="28"/>
                <w:lang w:eastAsia="uk-UA"/>
              </w:rPr>
            </w:pPr>
            <w:r>
              <w:rPr>
                <w:rFonts w:ascii="Times New Roman" w:cs="Times New Roman"/>
                <w:color w:val="000000"/>
                <w:kern w:val="0"/>
                <w:sz w:val="28"/>
                <w:szCs w:val="28"/>
                <w:lang w:eastAsia="uk-UA"/>
              </w:rPr>
              <w:t>2200,0</w:t>
            </w:r>
          </w:p>
          <w:p w:rsidR="00411A31" w:rsidRDefault="00411A31" w:rsidP="0055610E">
            <w:pPr>
              <w:widowControl/>
              <w:suppressAutoHyphens w:val="0"/>
              <w:jc w:val="center"/>
              <w:rPr>
                <w:rFonts w:ascii="Times New Roman" w:cs="Times New Roman"/>
                <w:color w:val="000000"/>
                <w:kern w:val="0"/>
                <w:sz w:val="28"/>
                <w:szCs w:val="28"/>
                <w:lang w:eastAsia="uk-UA"/>
              </w:rPr>
            </w:pPr>
            <w:r>
              <w:rPr>
                <w:rFonts w:ascii="Times New Roman" w:cs="Times New Roman"/>
                <w:color w:val="000000"/>
                <w:kern w:val="0"/>
                <w:sz w:val="28"/>
                <w:szCs w:val="28"/>
                <w:lang w:eastAsia="uk-UA"/>
              </w:rPr>
              <w:t xml:space="preserve">відповідно до планових асигнувань на бюджетний рік </w:t>
            </w:r>
          </w:p>
          <w:p w:rsidR="00411A31" w:rsidRDefault="00411A31" w:rsidP="0055610E">
            <w:pPr>
              <w:widowControl/>
              <w:suppressAutoHyphens w:val="0"/>
              <w:jc w:val="center"/>
              <w:rPr>
                <w:rFonts w:ascii="Times New Roman" w:cs="Times New Roman"/>
                <w:color w:val="000000"/>
                <w:kern w:val="0"/>
                <w:sz w:val="28"/>
                <w:szCs w:val="28"/>
                <w:lang w:eastAsia="uk-UA"/>
              </w:rPr>
            </w:pPr>
            <w:r>
              <w:rPr>
                <w:rFonts w:ascii="Times New Roman" w:cs="Times New Roman"/>
                <w:color w:val="000000"/>
                <w:kern w:val="0"/>
                <w:sz w:val="28"/>
                <w:szCs w:val="28"/>
                <w:lang w:eastAsia="uk-UA"/>
              </w:rPr>
              <w:t>відповідно до планових асигнувань на бюджетний рік</w:t>
            </w:r>
          </w:p>
          <w:p w:rsidR="00411A31" w:rsidRPr="00305632" w:rsidRDefault="00411A31" w:rsidP="0055610E">
            <w:pPr>
              <w:widowControl/>
              <w:suppressAutoHyphens w:val="0"/>
              <w:jc w:val="center"/>
              <w:rPr>
                <w:rFonts w:ascii="Times New Roman" w:cs="Times New Roman"/>
                <w:kern w:val="0"/>
                <w:lang w:eastAsia="uk-UA"/>
              </w:rPr>
            </w:pPr>
            <w:r>
              <w:rPr>
                <w:rFonts w:ascii="Times New Roman" w:cs="Times New Roman"/>
                <w:color w:val="000000"/>
                <w:kern w:val="0"/>
                <w:sz w:val="28"/>
                <w:szCs w:val="28"/>
                <w:lang w:eastAsia="uk-UA"/>
              </w:rPr>
              <w:t>відповідно до планових асигнувань на бюджетний рік</w:t>
            </w:r>
          </w:p>
        </w:tc>
      </w:tr>
    </w:tbl>
    <w:p w:rsidR="00411A31" w:rsidRPr="00E61466" w:rsidRDefault="00411A31" w:rsidP="00FF45C1">
      <w:pPr>
        <w:widowControl/>
        <w:suppressAutoHyphens w:val="0"/>
        <w:spacing w:after="240"/>
        <w:rPr>
          <w:rFonts w:ascii="Times New Roman" w:cs="Times New Roman"/>
          <w:b/>
          <w:bCs/>
          <w:kern w:val="0"/>
          <w:sz w:val="28"/>
          <w:szCs w:val="28"/>
          <w:lang w:eastAsia="uk-UA"/>
        </w:rPr>
      </w:pP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E61466">
        <w:rPr>
          <w:rFonts w:ascii="Times New Roman" w:cs="Times New Roman"/>
          <w:b/>
          <w:bCs/>
          <w:kern w:val="0"/>
          <w:sz w:val="28"/>
          <w:szCs w:val="28"/>
          <w:lang w:eastAsia="uk-UA"/>
        </w:rPr>
        <w:t>Секретар ради                                                   М.Лупій</w:t>
      </w:r>
      <w:r w:rsidRPr="00E61466">
        <w:rPr>
          <w:rFonts w:ascii="Times New Roman" w:cs="Times New Roman"/>
          <w:b/>
          <w:bCs/>
          <w:kern w:val="0"/>
          <w:sz w:val="28"/>
          <w:szCs w:val="28"/>
          <w:lang w:eastAsia="uk-UA"/>
        </w:rPr>
        <w:br/>
      </w:r>
      <w:r w:rsidRPr="00E61466">
        <w:rPr>
          <w:rFonts w:ascii="Times New Roman" w:cs="Times New Roman"/>
          <w:b/>
          <w:bCs/>
          <w:kern w:val="0"/>
          <w:sz w:val="28"/>
          <w:szCs w:val="28"/>
          <w:lang w:eastAsia="uk-UA"/>
        </w:rPr>
        <w:br/>
      </w:r>
    </w:p>
    <w:p w:rsidR="00411A31" w:rsidRPr="00FF45C1" w:rsidRDefault="00411A31" w:rsidP="00FF45C1">
      <w:pPr>
        <w:widowControl/>
        <w:suppressAutoHyphens w:val="0"/>
        <w:ind w:firstLine="709"/>
        <w:jc w:val="center"/>
        <w:rPr>
          <w:rFonts w:ascii="Times New Roman" w:cs="Times New Roman"/>
          <w:kern w:val="0"/>
          <w:lang w:eastAsia="uk-UA"/>
        </w:rPr>
      </w:pPr>
      <w:r>
        <w:rPr>
          <w:rFonts w:ascii="Times New Roman" w:cs="Times New Roman"/>
          <w:b/>
          <w:bCs/>
          <w:color w:val="000000"/>
          <w:kern w:val="0"/>
          <w:sz w:val="28"/>
          <w:szCs w:val="28"/>
          <w:lang w:eastAsia="uk-UA"/>
        </w:rPr>
        <w:t>1.</w:t>
      </w:r>
      <w:r w:rsidRPr="00FF45C1">
        <w:rPr>
          <w:rFonts w:ascii="Times New Roman" w:cs="Times New Roman"/>
          <w:b/>
          <w:bCs/>
          <w:color w:val="000000"/>
          <w:kern w:val="0"/>
          <w:sz w:val="28"/>
          <w:szCs w:val="28"/>
          <w:lang w:eastAsia="uk-UA"/>
        </w:rPr>
        <w:t>Загальні положення</w:t>
      </w:r>
    </w:p>
    <w:p w:rsidR="00411A31" w:rsidRPr="00FF45C1" w:rsidRDefault="00411A31" w:rsidP="00FF45C1">
      <w:pPr>
        <w:widowControl/>
        <w:suppressAutoHyphens w:val="0"/>
        <w:rPr>
          <w:rFonts w:ascii="Times New Roman" w:cs="Times New Roman"/>
          <w:kern w:val="0"/>
          <w:lang w:eastAsia="uk-UA"/>
        </w:rPr>
      </w:pP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 xml:space="preserve">Комплексна Програма розвитку комунального некомерційного  підприємства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стоматологічна поліклініка»</w:t>
      </w:r>
      <w:r>
        <w:rPr>
          <w:rFonts w:ascii="Times New Roman" w:cs="Times New Roman"/>
          <w:color w:val="000000"/>
          <w:kern w:val="0"/>
          <w:sz w:val="28"/>
          <w:szCs w:val="28"/>
          <w:lang w:eastAsia="uk-UA"/>
        </w:rPr>
        <w:t xml:space="preserve"> Львівської області на 2021-2024 р. </w:t>
      </w:r>
      <w:r w:rsidRPr="00FF45C1">
        <w:rPr>
          <w:rFonts w:ascii="Times New Roman" w:cs="Times New Roman"/>
          <w:color w:val="000000"/>
          <w:kern w:val="0"/>
          <w:sz w:val="28"/>
          <w:szCs w:val="28"/>
          <w:lang w:eastAsia="uk-UA"/>
        </w:rPr>
        <w:t>(далі – Програма), розроблена на підставі Закону України «Основи законодавства України про охорону здоров’я»,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 xml:space="preserve">У Програмі визначено напрями та цілі розвитку комунального некомерційного  підприємства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стоматологічна поліклініка»</w:t>
      </w:r>
      <w:r>
        <w:rPr>
          <w:rFonts w:ascii="Times New Roman" w:cs="Times New Roman"/>
          <w:color w:val="000000"/>
          <w:kern w:val="0"/>
          <w:sz w:val="28"/>
          <w:szCs w:val="28"/>
          <w:lang w:eastAsia="uk-UA"/>
        </w:rPr>
        <w:t xml:space="preserve"> Львівської області</w:t>
      </w:r>
      <w:r w:rsidRPr="00FF45C1">
        <w:rPr>
          <w:rFonts w:ascii="Times New Roman" w:cs="Times New Roman"/>
          <w:color w:val="000000"/>
          <w:kern w:val="0"/>
          <w:sz w:val="28"/>
          <w:szCs w:val="28"/>
          <w:lang w:eastAsia="uk-UA"/>
        </w:rPr>
        <w:t>, проведено аналіз надання медичних та інших послуг. Програмою визначено основні завдання, вирішення яких сприятимуть забезпеченню надання кваліфікованої стоматологічної допомоги населенню Городоцької ОТГ та іншим особам за рахунок розвитку існуючих медичних послуг та впровадження нових методів та технологій у галузі охорони здоров’я.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Комунальне некомерційне </w:t>
      </w:r>
      <w:r>
        <w:rPr>
          <w:rFonts w:ascii="Times New Roman" w:cs="Times New Roman"/>
          <w:color w:val="000000"/>
          <w:kern w:val="0"/>
          <w:sz w:val="28"/>
          <w:szCs w:val="28"/>
          <w:lang w:eastAsia="uk-UA"/>
        </w:rPr>
        <w:t xml:space="preserve"> </w:t>
      </w:r>
      <w:r w:rsidRPr="00FF45C1">
        <w:rPr>
          <w:rFonts w:ascii="Times New Roman" w:cs="Times New Roman"/>
          <w:color w:val="000000"/>
          <w:kern w:val="0"/>
          <w:sz w:val="28"/>
          <w:szCs w:val="28"/>
          <w:lang w:eastAsia="uk-UA"/>
        </w:rPr>
        <w:t xml:space="preserve">підприємство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стоматологічна поліклініка»</w:t>
      </w:r>
      <w:r>
        <w:rPr>
          <w:rFonts w:ascii="Times New Roman" w:cs="Times New Roman"/>
          <w:color w:val="000000"/>
          <w:kern w:val="0"/>
          <w:sz w:val="28"/>
          <w:szCs w:val="28"/>
          <w:lang w:eastAsia="uk-UA"/>
        </w:rPr>
        <w:t xml:space="preserve"> Львівської області</w:t>
      </w:r>
      <w:r w:rsidRPr="00FF45C1">
        <w:rPr>
          <w:rFonts w:ascii="Times New Roman" w:cs="Times New Roman"/>
          <w:color w:val="000000"/>
          <w:kern w:val="0"/>
          <w:sz w:val="28"/>
          <w:szCs w:val="28"/>
          <w:lang w:eastAsia="uk-UA"/>
        </w:rPr>
        <w:t xml:space="preserve"> </w:t>
      </w:r>
      <w:r>
        <w:rPr>
          <w:rFonts w:ascii="Times New Roman" w:cs="Times New Roman"/>
          <w:color w:val="000000"/>
          <w:kern w:val="0"/>
          <w:sz w:val="28"/>
          <w:szCs w:val="28"/>
          <w:lang w:eastAsia="uk-UA"/>
        </w:rPr>
        <w:t xml:space="preserve">створене шляхом реорганізації </w:t>
      </w:r>
      <w:r w:rsidRPr="00FF45C1">
        <w:rPr>
          <w:rFonts w:ascii="Times New Roman" w:cs="Times New Roman"/>
          <w:color w:val="000000"/>
          <w:kern w:val="0"/>
          <w:sz w:val="28"/>
          <w:szCs w:val="28"/>
          <w:lang w:eastAsia="uk-UA"/>
        </w:rPr>
        <w:t>«Городоцька районна стоматологічна поліклініка» для вдосконалення надання стоматологічної допомоги населенню Городоцького району та іншим верствам населення в інтересах соціально-економічного розвитку Городоцького району.</w:t>
      </w:r>
    </w:p>
    <w:p w:rsidR="00411A31" w:rsidRPr="00FF45C1" w:rsidRDefault="00411A31" w:rsidP="00FF45C1">
      <w:pPr>
        <w:widowControl/>
        <w:suppressAutoHyphens w:val="0"/>
        <w:spacing w:after="240"/>
        <w:rPr>
          <w:rFonts w:ascii="Times New Roman" w:cs="Times New Roman"/>
          <w:kern w:val="0"/>
          <w:lang w:eastAsia="uk-UA"/>
        </w:rPr>
      </w:pPr>
    </w:p>
    <w:p w:rsidR="00411A31" w:rsidRPr="00FF45C1" w:rsidRDefault="00411A31" w:rsidP="00FF45C1">
      <w:pPr>
        <w:widowControl/>
        <w:suppressAutoHyphens w:val="0"/>
        <w:jc w:val="center"/>
        <w:rPr>
          <w:rFonts w:ascii="Times New Roman" w:cs="Times New Roman"/>
          <w:kern w:val="0"/>
          <w:lang w:eastAsia="uk-UA"/>
        </w:rPr>
      </w:pPr>
      <w:r>
        <w:rPr>
          <w:rFonts w:ascii="Times New Roman" w:cs="Times New Roman"/>
          <w:b/>
          <w:bCs/>
          <w:color w:val="000000"/>
          <w:kern w:val="0"/>
          <w:sz w:val="28"/>
          <w:szCs w:val="28"/>
          <w:lang w:eastAsia="uk-UA"/>
        </w:rPr>
        <w:t>2</w:t>
      </w:r>
      <w:r w:rsidRPr="00FF45C1">
        <w:rPr>
          <w:rFonts w:ascii="Times New Roman" w:cs="Times New Roman"/>
          <w:b/>
          <w:bCs/>
          <w:color w:val="000000"/>
          <w:kern w:val="0"/>
          <w:sz w:val="28"/>
          <w:szCs w:val="28"/>
          <w:lang w:eastAsia="uk-UA"/>
        </w:rPr>
        <w:t>. Визначення проблем, на розв’язання яких спрямована Програма</w:t>
      </w:r>
    </w:p>
    <w:p w:rsidR="00411A31" w:rsidRDefault="00411A31" w:rsidP="00075BE9">
      <w:pPr>
        <w:widowControl/>
        <w:suppressAutoHyphens w:val="0"/>
        <w:ind w:firstLine="840"/>
        <w:jc w:val="both"/>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 xml:space="preserve">У програмі визначено напрями та цілі розвитку комунального некомерційного  підприємства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 xml:space="preserve"> стоматологічна поліклініка»</w:t>
      </w:r>
      <w:r>
        <w:rPr>
          <w:rFonts w:ascii="Times New Roman" w:cs="Times New Roman"/>
          <w:color w:val="000000"/>
          <w:kern w:val="0"/>
          <w:sz w:val="28"/>
          <w:szCs w:val="28"/>
          <w:lang w:eastAsia="uk-UA"/>
        </w:rPr>
        <w:t xml:space="preserve"> Львівської області</w:t>
      </w:r>
      <w:r w:rsidRPr="00FF45C1">
        <w:rPr>
          <w:rFonts w:ascii="Times New Roman" w:cs="Times New Roman"/>
          <w:color w:val="000000"/>
          <w:kern w:val="0"/>
          <w:sz w:val="28"/>
          <w:szCs w:val="28"/>
          <w:lang w:eastAsia="uk-UA"/>
        </w:rPr>
        <w:t>.</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Нині одним з наймасовіших видів медичного обслуговування є стоматологічна допомога, загальна структура потреби населення в якій щорічно збільшується.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Порожнина рота є істотним відображення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відвідують державні установи, 28 % відвідують приватні клініки.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Не зважаючи на проведені заходи по санації населення і декретованої категорії громадян, потреба в наданні стоматологічної допомоги залишається високою. Серед дорослого населення вона складає до 80%, а у осіб віком старше 60 років досягає 100%, що в декілька разів вище, ніж в європейських країнах. Показово, що серед мобілізованих в АТО і призовників потреба в санації порожнини рота складає більше 95%. Якщо у людини зуби відсутні і немає можливості займатися лікуванням та протезуванням, то у неї немає шансів забезпечити повноцінне харчування. Це означає, що порушуються абсолютно усі функції організму людини.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районної влади в забезпеченні невідкладної стоматологічної допомоги та гарантованого мінімуму надання стоматологічної допомоги, що не в змозі забезпечити приватні стоматологічні заклади.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Щорічно в районні стоматологічні заклади звертається для лікування (огляду) близько  16000 осіб.</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Згідно статистичних даних в ОТГ проживає 25728 чоловік пільгової категорії населення. Це ветерани війни, учасники бойових дій, учасники АТО, ветерани праці, військової служби та органів внутрішніх справ, громадяни похилого віку (діти війни), особи з інвалідністю, почесні донори, сім’ї загиблих, вагітні та інші.</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Проблема для всіх стоматологічних закладів – великі накладні витрати на утримання закладу, а саме значний штат . У спадок від радянської системи Семашко району дісталась розгалужена мережа стоматологічних закладів і кабінетів, яка включає 1відокремлений підрозділ та мережу стоматологічних кабінетів, розташованих в поліклінічних відділеннях лікарень, в амбулаторіях. За останні 20 років  розпочали роботу понад 7 стоматологічних кабінетів приватної практики, в яких працює понад 15 лікарів-стоматологів. За орієнтовними підрахунками, медичну допомогу у приватних стоматологів отримують  15% жителів ОТГ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У нормативних актах Міністерства охорони здоров’я та Національної служби здоров’я України стоматологічна допомога дорослому населенню не включена до переліку державних гарантій медичного обслуговування населення, окрім невідкладної стоматологічної допомоги та стоматологічної допомога дитячому населенню.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Місцева влада повинна забезпечити доступність до базового переліку надання стоматологічної допомоги пільговим категоріям населення ОТГ, які складають понад третину дорослого населення ОТГ.</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Наявний штат  складає  посад, а саме:</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лікарі – 18,75 посад;</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середній медперсонал в т.ч.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 зубні техніки, рентген –лаборант)–  11,25 посад;</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молодший медперсонал –  3,0 посад;</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реєстратор медичний – 1,5 посада;</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опалювач котельні (сезонний) – 0,5 посади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адміністративний персонал –  3 посади.</w:t>
      </w:r>
    </w:p>
    <w:p w:rsidR="00411A31" w:rsidRDefault="00411A31" w:rsidP="00FF45C1">
      <w:pPr>
        <w:widowControl/>
        <w:suppressAutoHyphens w:val="0"/>
        <w:ind w:firstLine="567"/>
        <w:jc w:val="both"/>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            </w:t>
      </w:r>
    </w:p>
    <w:p w:rsidR="00411A31" w:rsidRDefault="00411A31" w:rsidP="00FF45C1">
      <w:pPr>
        <w:widowControl/>
        <w:suppressAutoHyphens w:val="0"/>
        <w:ind w:firstLine="567"/>
        <w:jc w:val="both"/>
        <w:rPr>
          <w:rFonts w:ascii="Times New Roman" w:cs="Times New Roman"/>
          <w:color w:val="000000"/>
          <w:kern w:val="0"/>
          <w:sz w:val="28"/>
          <w:szCs w:val="28"/>
          <w:lang w:eastAsia="uk-UA"/>
        </w:rPr>
      </w:pPr>
    </w:p>
    <w:p w:rsidR="00411A31" w:rsidRDefault="00411A31" w:rsidP="00FF45C1">
      <w:pPr>
        <w:widowControl/>
        <w:suppressAutoHyphens w:val="0"/>
        <w:ind w:firstLine="567"/>
        <w:jc w:val="both"/>
        <w:rPr>
          <w:rFonts w:ascii="Times New Roman" w:cs="Times New Roman"/>
          <w:color w:val="000000"/>
          <w:kern w:val="0"/>
          <w:sz w:val="28"/>
          <w:szCs w:val="28"/>
          <w:lang w:eastAsia="uk-UA"/>
        </w:rPr>
      </w:pPr>
    </w:p>
    <w:p w:rsidR="00411A31" w:rsidRDefault="00411A31" w:rsidP="00FF45C1">
      <w:pPr>
        <w:widowControl/>
        <w:suppressAutoHyphens w:val="0"/>
        <w:ind w:firstLine="567"/>
        <w:jc w:val="both"/>
        <w:rPr>
          <w:rFonts w:ascii="Times New Roman" w:cs="Times New Roman"/>
          <w:color w:val="000000"/>
          <w:kern w:val="0"/>
          <w:sz w:val="28"/>
          <w:szCs w:val="28"/>
          <w:lang w:eastAsia="uk-UA"/>
        </w:rPr>
      </w:pPr>
    </w:p>
    <w:p w:rsidR="00411A31" w:rsidRPr="00FF45C1" w:rsidRDefault="00411A31" w:rsidP="005E6676">
      <w:pPr>
        <w:widowControl/>
        <w:suppressAutoHyphens w:val="0"/>
        <w:ind w:firstLine="567"/>
        <w:jc w:val="center"/>
        <w:rPr>
          <w:rFonts w:ascii="Times New Roman" w:cs="Times New Roman"/>
          <w:kern w:val="0"/>
          <w:lang w:eastAsia="uk-UA"/>
        </w:rPr>
      </w:pPr>
      <w:r w:rsidRPr="00FF45C1">
        <w:rPr>
          <w:rFonts w:ascii="Times New Roman" w:cs="Times New Roman"/>
          <w:b/>
          <w:bCs/>
          <w:color w:val="000000"/>
          <w:kern w:val="0"/>
          <w:sz w:val="28"/>
          <w:szCs w:val="28"/>
          <w:lang w:eastAsia="uk-UA"/>
        </w:rPr>
        <w:t>Фінансові показники діяльності КНП «ГРСП»</w:t>
      </w:r>
    </w:p>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 за 01.11. 2020 р. </w:t>
      </w:r>
    </w:p>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color w:val="000000"/>
          <w:kern w:val="0"/>
          <w:sz w:val="28"/>
          <w:szCs w:val="28"/>
          <w:lang w:eastAsia="uk-UA"/>
        </w:rPr>
        <w:t>(в тис. грн.)</w:t>
      </w:r>
    </w:p>
    <w:p w:rsidR="00411A31" w:rsidRPr="00FF45C1" w:rsidRDefault="00411A31" w:rsidP="00FF45C1">
      <w:pPr>
        <w:widowControl/>
        <w:suppressAutoHyphens w:val="0"/>
        <w:rPr>
          <w:rFonts w:ascii="Times New Roman" w:cs="Times New Roman"/>
          <w:kern w:val="0"/>
          <w:lang w:eastAsia="uk-UA"/>
        </w:rPr>
      </w:pPr>
    </w:p>
    <w:tbl>
      <w:tblPr>
        <w:tblW w:w="0" w:type="auto"/>
        <w:tblInd w:w="-13" w:type="dxa"/>
        <w:tblCellMar>
          <w:top w:w="15" w:type="dxa"/>
          <w:left w:w="15" w:type="dxa"/>
          <w:bottom w:w="15" w:type="dxa"/>
          <w:right w:w="15" w:type="dxa"/>
        </w:tblCellMar>
        <w:tblLook w:val="0000"/>
      </w:tblPr>
      <w:tblGrid>
        <w:gridCol w:w="1176"/>
        <w:gridCol w:w="2709"/>
        <w:gridCol w:w="4345"/>
      </w:tblGrid>
      <w:tr w:rsidR="00411A31" w:rsidRPr="00FF45C1">
        <w:trPr>
          <w:trHeight w:val="73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rPr>
                <w:rFonts w:ascii="Times New Roman" w:cs="Times New Roman"/>
                <w:kern w:val="0"/>
                <w:lang w:eastAsia="uk-UA"/>
              </w:rPr>
            </w:pPr>
            <w:r w:rsidRPr="00FF45C1">
              <w:rPr>
                <w:rFonts w:ascii="Times New Roman" w:cs="Times New Roman"/>
                <w:b/>
                <w:bCs/>
                <w:color w:val="000000"/>
                <w:kern w:val="0"/>
                <w:sz w:val="28"/>
                <w:szCs w:val="28"/>
                <w:lang w:eastAsia="uk-UA"/>
              </w:rPr>
              <w:t>2020 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Виділено </w:t>
            </w:r>
          </w:p>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Коштів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Надійшло коштів</w:t>
            </w:r>
          </w:p>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на 01.11.2020</w:t>
            </w:r>
          </w:p>
        </w:tc>
      </w:tr>
      <w:tr w:rsidR="00411A31" w:rsidRPr="00FF45C1">
        <w:trPr>
          <w:trHeight w:val="45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rPr>
                <w:rFonts w:ascii="Times New Roman" w:cs="Times New Roman"/>
                <w:kern w:val="0"/>
                <w:lang w:eastAsia="uk-UA"/>
              </w:rPr>
            </w:pPr>
            <w:r w:rsidRPr="00FF45C1">
              <w:rPr>
                <w:rFonts w:ascii="Times New Roman" w:cs="Times New Roman"/>
                <w:b/>
                <w:bCs/>
                <w:color w:val="000000"/>
                <w:kern w:val="0"/>
                <w:sz w:val="28"/>
                <w:szCs w:val="28"/>
                <w:lang w:eastAsia="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rPr>
                <w:rFonts w:ascii="Times New Roman" w:cs="Times New Roman"/>
                <w:kern w:val="0"/>
                <w:lang w:eastAsia="uk-UA"/>
              </w:rPr>
            </w:pPr>
            <w:r w:rsidRPr="00FF45C1">
              <w:rPr>
                <w:rFonts w:ascii="Times New Roman" w:cs="Times New Roman"/>
                <w:b/>
                <w:bCs/>
                <w:color w:val="000000"/>
                <w:kern w:val="0"/>
                <w:sz w:val="28"/>
                <w:szCs w:val="28"/>
                <w:lang w:eastAsia="uk-UA"/>
              </w:rPr>
              <w:t xml:space="preserve"> 2566,9 в т.ч.</w:t>
            </w:r>
          </w:p>
          <w:p w:rsidR="00411A31" w:rsidRPr="00FF45C1" w:rsidRDefault="00411A31" w:rsidP="00FF45C1">
            <w:pPr>
              <w:widowControl/>
              <w:suppressAutoHyphens w:val="0"/>
              <w:rPr>
                <w:rFonts w:ascii="Times New Roman" w:cs="Times New Roman"/>
                <w:kern w:val="0"/>
                <w:lang w:eastAsia="uk-UA"/>
              </w:rPr>
            </w:pPr>
            <w:r w:rsidRPr="00FF45C1">
              <w:rPr>
                <w:rFonts w:ascii="Times New Roman" w:cs="Times New Roman"/>
                <w:b/>
                <w:bCs/>
                <w:color w:val="000000"/>
                <w:kern w:val="0"/>
                <w:sz w:val="28"/>
                <w:szCs w:val="28"/>
                <w:lang w:eastAsia="uk-UA"/>
              </w:rPr>
              <w:t>196,4- мікропроект)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jc w:val="center"/>
              <w:rPr>
                <w:rFonts w:ascii="Times New Roman" w:cs="Times New Roman"/>
                <w:kern w:val="0"/>
                <w:lang w:eastAsia="uk-UA"/>
              </w:rPr>
            </w:pPr>
            <w:r w:rsidRPr="00FF45C1">
              <w:rPr>
                <w:rFonts w:ascii="Times New Roman" w:cs="Times New Roman"/>
                <w:b/>
                <w:bCs/>
                <w:color w:val="000000"/>
                <w:kern w:val="0"/>
                <w:sz w:val="28"/>
                <w:szCs w:val="28"/>
                <w:lang w:eastAsia="uk-UA"/>
              </w:rPr>
              <w:t>1890,4 в т.ч.  196,4- мікропроект)</w:t>
            </w:r>
          </w:p>
        </w:tc>
      </w:tr>
    </w:tbl>
    <w:p w:rsidR="00411A31" w:rsidRPr="00FF45C1" w:rsidRDefault="00411A31" w:rsidP="00FF45C1">
      <w:pPr>
        <w:widowControl/>
        <w:suppressAutoHyphens w:val="0"/>
        <w:spacing w:after="240"/>
        <w:rPr>
          <w:rFonts w:ascii="Times New Roman" w:cs="Times New Roman"/>
          <w:kern w:val="0"/>
          <w:lang w:eastAsia="uk-UA"/>
        </w:rPr>
      </w:pPr>
    </w:p>
    <w:p w:rsidR="00411A31" w:rsidRPr="00FF45C1" w:rsidRDefault="00411A31" w:rsidP="00FF45C1">
      <w:pPr>
        <w:widowControl/>
        <w:suppressAutoHyphens w:val="0"/>
        <w:jc w:val="center"/>
        <w:rPr>
          <w:rFonts w:ascii="Times New Roman" w:cs="Times New Roman"/>
          <w:kern w:val="0"/>
          <w:lang w:eastAsia="uk-UA"/>
        </w:rPr>
      </w:pPr>
      <w:r>
        <w:rPr>
          <w:rFonts w:ascii="Times New Roman" w:cs="Times New Roman"/>
          <w:b/>
          <w:bCs/>
          <w:color w:val="000000"/>
          <w:kern w:val="0"/>
          <w:sz w:val="28"/>
          <w:szCs w:val="28"/>
          <w:lang w:eastAsia="uk-UA"/>
        </w:rPr>
        <w:t>3</w:t>
      </w:r>
      <w:r w:rsidRPr="00FF45C1">
        <w:rPr>
          <w:rFonts w:ascii="Times New Roman" w:cs="Times New Roman"/>
          <w:b/>
          <w:bCs/>
          <w:color w:val="000000"/>
          <w:kern w:val="0"/>
          <w:sz w:val="28"/>
          <w:szCs w:val="28"/>
          <w:lang w:eastAsia="uk-UA"/>
        </w:rPr>
        <w:t>. Мета Програми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 xml:space="preserve">Згідно зі статутом, основною метою діяльності комунального некомерційного  підприємства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стоматологічна поліклініка»</w:t>
      </w:r>
      <w:r>
        <w:rPr>
          <w:rFonts w:ascii="Times New Roman" w:cs="Times New Roman"/>
          <w:color w:val="000000"/>
          <w:kern w:val="0"/>
          <w:sz w:val="28"/>
          <w:szCs w:val="28"/>
          <w:lang w:eastAsia="uk-UA"/>
        </w:rPr>
        <w:t xml:space="preserve"> Львівської області </w:t>
      </w:r>
      <w:r w:rsidRPr="00FF45C1">
        <w:rPr>
          <w:rFonts w:ascii="Times New Roman" w:cs="Times New Roman"/>
          <w:color w:val="000000"/>
          <w:kern w:val="0"/>
          <w:sz w:val="28"/>
          <w:szCs w:val="28"/>
          <w:lang w:eastAsia="uk-UA"/>
        </w:rPr>
        <w:t>є медична практика, спрямована на збереження, поліпшення та відновлення стоматологічного здоров’я населення, здійснення іншої діяльності у сфері охорони здоров’я, необхідної для належного забезпечення профілактики, діагностики і лікування захворювань порожнини рота, розвиток медичної бази шляхом технічного забезпечення.</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Покращення якості медичної допомоги можливо лише шляхом впровадження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щорічного збільшення частки позабюджетних надходжень щонайменше на 25%.</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В умовах реформування медичної галузі держави необхідно досягти раціонального використання наявних фінансових, матеріальних та кадрових ресурсів при обов'язковому збереженні доступності малозабезпечених верств населення до кваліфікованої стоматологічної допомоги.</w:t>
      </w:r>
    </w:p>
    <w:p w:rsidR="00411A31" w:rsidRPr="00FF45C1" w:rsidRDefault="00411A31" w:rsidP="00FF45C1">
      <w:pPr>
        <w:widowControl/>
        <w:suppressAutoHyphens w:val="0"/>
        <w:spacing w:after="240"/>
        <w:jc w:val="center"/>
        <w:rPr>
          <w:rFonts w:ascii="Times New Roman" w:cs="Times New Roman"/>
          <w:kern w:val="0"/>
          <w:lang w:eastAsia="uk-UA"/>
        </w:rPr>
      </w:pPr>
      <w:r w:rsidRPr="00FF45C1">
        <w:rPr>
          <w:rFonts w:ascii="Times New Roman" w:cs="Times New Roman"/>
          <w:kern w:val="0"/>
          <w:lang w:eastAsia="uk-UA"/>
        </w:rPr>
        <w:br/>
      </w:r>
      <w:r>
        <w:rPr>
          <w:rFonts w:ascii="Times New Roman" w:cs="Times New Roman"/>
          <w:b/>
          <w:bCs/>
          <w:color w:val="000000"/>
          <w:kern w:val="0"/>
          <w:sz w:val="28"/>
          <w:szCs w:val="28"/>
          <w:lang w:eastAsia="uk-UA"/>
        </w:rPr>
        <w:t>4</w:t>
      </w:r>
      <w:r w:rsidRPr="00FF45C1">
        <w:rPr>
          <w:rFonts w:ascii="Times New Roman" w:cs="Times New Roman"/>
          <w:b/>
          <w:bCs/>
          <w:color w:val="000000"/>
          <w:kern w:val="0"/>
          <w:sz w:val="28"/>
          <w:szCs w:val="28"/>
          <w:lang w:eastAsia="uk-UA"/>
        </w:rPr>
        <w:t>. Шляхи розв’язання проблем</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Досягнення визначеної мети Програми можливе шляхом:</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оптимізації організації та механізму фінансування системи надання медичної стоматологічної допомоги, спрямованої на розв’язання реальних потреб населення;</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підвищенням якості кадрового забезпечення та рівня професійної підготовки фахівців з питань профілактики і раннього виявлення захворювань порожнини рота, діагностики та лікування;</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забезпечення надання кваліфікованої стоматологічної допомоги;</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використання сучасних методів ведення та лікування стоматологічних хворих, своєчасне реагування на потреби населення;</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збереження та оновлення матеріально-технічної бази, мінімізація ризиків збою роботи установи та дотримання належного санітарно-гігієнічного режиму роботи медичного закладу;</w:t>
      </w:r>
    </w:p>
    <w:p w:rsidR="00411A31" w:rsidRPr="00FF45C1" w:rsidRDefault="00411A31" w:rsidP="00075BE9">
      <w:pPr>
        <w:widowControl/>
        <w:numPr>
          <w:ilvl w:val="0"/>
          <w:numId w:val="35"/>
        </w:numPr>
        <w:suppressAutoHyphens w:val="0"/>
        <w:ind w:left="36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підвищення ефективності санітарно-освітньої роботи з широким використанням сучасних технологій та засобів масової інформації;</w:t>
      </w:r>
    </w:p>
    <w:p w:rsidR="00411A31" w:rsidRPr="00FF45C1" w:rsidRDefault="00411A31" w:rsidP="00075BE9">
      <w:pPr>
        <w:widowControl/>
        <w:numPr>
          <w:ilvl w:val="0"/>
          <w:numId w:val="35"/>
        </w:numPr>
        <w:tabs>
          <w:tab w:val="clear" w:pos="720"/>
          <w:tab w:val="num" w:pos="0"/>
        </w:tabs>
        <w:suppressAutoHyphens w:val="0"/>
        <w:ind w:left="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забезпечення соціального захисту працівників закладу;</w:t>
      </w:r>
    </w:p>
    <w:p w:rsidR="00411A31" w:rsidRPr="00FF45C1" w:rsidRDefault="00411A31" w:rsidP="00075BE9">
      <w:pPr>
        <w:widowControl/>
        <w:numPr>
          <w:ilvl w:val="0"/>
          <w:numId w:val="35"/>
        </w:numPr>
        <w:tabs>
          <w:tab w:val="clear" w:pos="720"/>
          <w:tab w:val="num" w:pos="0"/>
        </w:tabs>
        <w:suppressAutoHyphens w:val="0"/>
        <w:ind w:left="0" w:firstLine="840"/>
        <w:jc w:val="both"/>
        <w:textAlignment w:val="baseline"/>
        <w:rPr>
          <w:rFonts w:ascii="Arial" w:hAnsi="Arial" w:cs="Arial"/>
          <w:color w:val="000000"/>
          <w:kern w:val="0"/>
          <w:sz w:val="28"/>
          <w:szCs w:val="28"/>
          <w:lang w:eastAsia="uk-UA"/>
        </w:rPr>
      </w:pPr>
      <w:r w:rsidRPr="00FF45C1">
        <w:rPr>
          <w:rFonts w:ascii="Times New Roman" w:cs="Times New Roman"/>
          <w:color w:val="000000"/>
          <w:kern w:val="0"/>
          <w:sz w:val="28"/>
          <w:szCs w:val="28"/>
          <w:lang w:eastAsia="uk-UA"/>
        </w:rPr>
        <w:t>придбання сучасного медичного обладнання</w:t>
      </w:r>
    </w:p>
    <w:p w:rsidR="00411A31" w:rsidRPr="00FF45C1" w:rsidRDefault="00411A31" w:rsidP="00FF45C1">
      <w:pPr>
        <w:widowControl/>
        <w:suppressAutoHyphens w:val="0"/>
        <w:spacing w:after="240"/>
        <w:rPr>
          <w:rFonts w:ascii="Times New Roman" w:cs="Times New Roman"/>
          <w:kern w:val="0"/>
          <w:lang w:eastAsia="uk-UA"/>
        </w:rPr>
      </w:pPr>
    </w:p>
    <w:p w:rsidR="00411A31" w:rsidRPr="00FF45C1" w:rsidRDefault="00411A31" w:rsidP="00FF45C1">
      <w:pPr>
        <w:widowControl/>
        <w:suppressAutoHyphens w:val="0"/>
        <w:jc w:val="center"/>
        <w:rPr>
          <w:rFonts w:ascii="Times New Roman" w:cs="Times New Roman"/>
          <w:kern w:val="0"/>
          <w:lang w:eastAsia="uk-UA"/>
        </w:rPr>
      </w:pPr>
      <w:r>
        <w:rPr>
          <w:rFonts w:ascii="Times New Roman" w:cs="Times New Roman"/>
          <w:b/>
          <w:bCs/>
          <w:color w:val="000000"/>
          <w:kern w:val="0"/>
          <w:sz w:val="28"/>
          <w:szCs w:val="28"/>
          <w:lang w:eastAsia="uk-UA"/>
        </w:rPr>
        <w:t>5</w:t>
      </w:r>
      <w:r w:rsidRPr="00FF45C1">
        <w:rPr>
          <w:rFonts w:ascii="Times New Roman" w:cs="Times New Roman"/>
          <w:b/>
          <w:bCs/>
          <w:color w:val="000000"/>
          <w:kern w:val="0"/>
          <w:sz w:val="28"/>
          <w:szCs w:val="28"/>
          <w:lang w:eastAsia="uk-UA"/>
        </w:rPr>
        <w:t>. Напрями діяльності</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 xml:space="preserve">Згідно зі статутом, основною метою діяльності комунального некомерційного  підприємства </w:t>
      </w:r>
      <w:r>
        <w:rPr>
          <w:rFonts w:ascii="Times New Roman" w:cs="Times New Roman"/>
          <w:color w:val="000000"/>
          <w:kern w:val="0"/>
          <w:sz w:val="28"/>
          <w:szCs w:val="28"/>
          <w:lang w:eastAsia="uk-UA"/>
        </w:rPr>
        <w:t xml:space="preserve">«Городоцька </w:t>
      </w:r>
      <w:r w:rsidRPr="00FF45C1">
        <w:rPr>
          <w:rFonts w:ascii="Times New Roman" w:cs="Times New Roman"/>
          <w:color w:val="000000"/>
          <w:kern w:val="0"/>
          <w:sz w:val="28"/>
          <w:szCs w:val="28"/>
          <w:lang w:eastAsia="uk-UA"/>
        </w:rPr>
        <w:t>стоматологічна поліклініка»</w:t>
      </w:r>
      <w:r>
        <w:rPr>
          <w:rFonts w:ascii="Times New Roman" w:cs="Times New Roman"/>
          <w:color w:val="000000"/>
          <w:kern w:val="0"/>
          <w:sz w:val="28"/>
          <w:szCs w:val="28"/>
          <w:lang w:eastAsia="uk-UA"/>
        </w:rPr>
        <w:t xml:space="preserve"> Львівської області </w:t>
      </w:r>
      <w:r w:rsidRPr="00FF45C1">
        <w:rPr>
          <w:rFonts w:ascii="Times New Roman" w:cs="Times New Roman"/>
          <w:color w:val="000000"/>
          <w:kern w:val="0"/>
          <w:sz w:val="28"/>
          <w:szCs w:val="28"/>
          <w:lang w:eastAsia="uk-UA"/>
        </w:rPr>
        <w:t>є медична практика, спрямована на збереження, поліпшення та відновлення стоматологічного здоров’я населення, здійснення іншої діяльності у сфері охорони здоров’я, необхідної для належного забезпечення профілактики, діагностики і лікування захворювань порожнини рота, розвиток медичної бази шляхом технічного забезпечення.</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Покращення якості медичної допомоги можливо лише шляхом впровадження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щорічного збільшення частки позабюджетних надходжень щонайменше на 25%.</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В умовах реформування медичної галузі держави необхідно досягти раціонального використання наявних фінансових, матеріальних та кадрових ресурсів при обов'язковому збереженні доступності малозабезпечених верств населення до кваліфікованої стоматологічної допомоги.</w:t>
      </w:r>
    </w:p>
    <w:p w:rsidR="00411A31" w:rsidRPr="00FF45C1" w:rsidRDefault="00411A31" w:rsidP="00FF45C1">
      <w:pPr>
        <w:widowControl/>
        <w:suppressAutoHyphens w:val="0"/>
        <w:rPr>
          <w:rFonts w:ascii="Times New Roman" w:cs="Times New Roman"/>
          <w:kern w:val="0"/>
          <w:lang w:eastAsia="uk-UA"/>
        </w:rPr>
      </w:pPr>
    </w:p>
    <w:p w:rsidR="00411A31" w:rsidRPr="00FF45C1" w:rsidRDefault="00411A31" w:rsidP="00FF45C1">
      <w:pPr>
        <w:widowControl/>
        <w:suppressAutoHyphens w:val="0"/>
        <w:jc w:val="center"/>
        <w:rPr>
          <w:rFonts w:ascii="Times New Roman" w:cs="Times New Roman"/>
          <w:kern w:val="0"/>
          <w:lang w:eastAsia="uk-UA"/>
        </w:rPr>
      </w:pPr>
      <w:r>
        <w:rPr>
          <w:rFonts w:ascii="Times New Roman" w:cs="Times New Roman"/>
          <w:b/>
          <w:bCs/>
          <w:color w:val="000000"/>
          <w:kern w:val="0"/>
          <w:sz w:val="28"/>
          <w:szCs w:val="28"/>
          <w:lang w:eastAsia="uk-UA"/>
        </w:rPr>
        <w:t>6</w:t>
      </w:r>
      <w:r w:rsidRPr="00FF45C1">
        <w:rPr>
          <w:rFonts w:ascii="Times New Roman" w:cs="Times New Roman"/>
          <w:b/>
          <w:bCs/>
          <w:color w:val="000000"/>
          <w:kern w:val="0"/>
          <w:sz w:val="28"/>
          <w:szCs w:val="28"/>
          <w:lang w:eastAsia="uk-UA"/>
        </w:rPr>
        <w:t>. Результати проведеної реорганізації</w:t>
      </w:r>
    </w:p>
    <w:p w:rsidR="00411A31" w:rsidRPr="00FF45C1" w:rsidRDefault="00411A31" w:rsidP="00075BE9">
      <w:pPr>
        <w:widowControl/>
        <w:numPr>
          <w:ilvl w:val="0"/>
          <w:numId w:val="36"/>
        </w:numPr>
        <w:tabs>
          <w:tab w:val="clear" w:pos="720"/>
          <w:tab w:val="num" w:pos="0"/>
        </w:tabs>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Збережеться 30-хвилинна доступність (в межах радіусу 20 кілометрів) для надання стоматологічної допомоги маломобільній групі населення в  усіх населених пунктах району. Основною базою для надання стоматологічної допомоги переважній більшості населення району буде визначено центральне відділення по вул. Львівській 13 в м. Городок, яке має найкращу доступність з будь-якої точки району та найкращу наближеність до транспортної інфраструктури.</w:t>
      </w:r>
    </w:p>
    <w:p w:rsidR="00411A31" w:rsidRPr="00FF45C1" w:rsidRDefault="00411A31" w:rsidP="00075BE9">
      <w:pPr>
        <w:widowControl/>
        <w:numPr>
          <w:ilvl w:val="0"/>
          <w:numId w:val="36"/>
        </w:numPr>
        <w:tabs>
          <w:tab w:val="clear" w:pos="720"/>
          <w:tab w:val="num" w:pos="0"/>
        </w:tabs>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Чисельність штату підприємства складає:</w:t>
      </w:r>
    </w:p>
    <w:tbl>
      <w:tblPr>
        <w:tblW w:w="0" w:type="auto"/>
        <w:tblInd w:w="-13" w:type="dxa"/>
        <w:tblCellMar>
          <w:top w:w="15" w:type="dxa"/>
          <w:left w:w="15" w:type="dxa"/>
          <w:bottom w:w="15" w:type="dxa"/>
          <w:right w:w="15" w:type="dxa"/>
        </w:tblCellMar>
        <w:tblLook w:val="0000"/>
      </w:tblPr>
      <w:tblGrid>
        <w:gridCol w:w="3429"/>
        <w:gridCol w:w="1765"/>
        <w:gridCol w:w="1476"/>
        <w:gridCol w:w="1616"/>
        <w:gridCol w:w="1476"/>
      </w:tblGrid>
      <w:tr w:rsidR="00411A31" w:rsidRPr="00FF45C1">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rPr>
                <w:rFonts w:ascii="Times New Roman" w:cs="Times New Roman"/>
                <w:kern w:val="0"/>
                <w:sz w:val="2"/>
                <w:szCs w:val="2"/>
                <w:lang w:eastAsia="uk-UA"/>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b/>
                <w:bCs/>
                <w:color w:val="000000"/>
                <w:kern w:val="0"/>
                <w:sz w:val="28"/>
                <w:szCs w:val="28"/>
                <w:lang w:eastAsia="uk-UA"/>
              </w:rPr>
              <w:t>Всього ставок</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в т.ч.:</w:t>
            </w:r>
          </w:p>
        </w:tc>
      </w:tr>
      <w:tr w:rsidR="00411A31" w:rsidRPr="00FF45C1">
        <w:tc>
          <w:tcPr>
            <w:tcW w:w="0" w:type="auto"/>
            <w:vMerge/>
            <w:tcBorders>
              <w:top w:val="single" w:sz="4" w:space="0" w:color="000000"/>
              <w:left w:val="single" w:sz="4" w:space="0" w:color="000000"/>
              <w:bottom w:val="single" w:sz="4" w:space="0" w:color="000000"/>
              <w:right w:val="single" w:sz="4" w:space="0" w:color="000000"/>
            </w:tcBorders>
            <w:vAlign w:val="center"/>
          </w:tcPr>
          <w:p w:rsidR="00411A31" w:rsidRPr="00FF45C1" w:rsidRDefault="00411A31" w:rsidP="00FF45C1">
            <w:pPr>
              <w:widowControl/>
              <w:suppressAutoHyphens w:val="0"/>
              <w:rPr>
                <w:rFonts w:ascii="Times New Roman" w:cs="Times New Roman"/>
                <w:kern w:val="0"/>
                <w:sz w:val="2"/>
                <w:szCs w:val="2"/>
                <w:lang w:eastAsia="uk-UA"/>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11A31" w:rsidRPr="00FF45C1" w:rsidRDefault="00411A31" w:rsidP="00FF45C1">
            <w:pPr>
              <w:widowControl/>
              <w:suppressAutoHyphens w:val="0"/>
              <w:rPr>
                <w:rFonts w:ascii="Times New Roman" w:cs="Times New Roman"/>
                <w:kern w:val="0"/>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27.04.2018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01.01.2019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01.01.2020</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лікарський персонал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18,75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30,5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27,75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26,5</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середній медперсонал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11,25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  28,25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15,0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15,25</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молодший медперсонал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3,5</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адміністративний персонал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3,0</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реєстратор медичний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xml:space="preserve">         1,75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1,75</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опалювач котельні (сезонний)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color w:val="000000"/>
                <w:kern w:val="0"/>
                <w:sz w:val="28"/>
                <w:szCs w:val="28"/>
                <w:lang w:eastAsia="uk-UA"/>
              </w:rPr>
              <w:t>      0,5</w:t>
            </w:r>
          </w:p>
        </w:tc>
      </w:tr>
      <w:tr w:rsidR="00411A31" w:rsidRPr="00FF45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b/>
                <w:bCs/>
                <w:color w:val="000000"/>
                <w:kern w:val="0"/>
                <w:sz w:val="28"/>
                <w:szCs w:val="28"/>
                <w:lang w:eastAsia="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color w:val="000000"/>
                <w:kern w:val="0"/>
                <w:sz w:val="28"/>
                <w:szCs w:val="28"/>
                <w:lang w:eastAsia="uk-UA"/>
              </w:rPr>
              <w:t>38,0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b/>
                <w:bCs/>
                <w:color w:val="000000"/>
                <w:kern w:val="0"/>
                <w:sz w:val="28"/>
                <w:szCs w:val="28"/>
                <w:lang w:eastAsia="uk-UA"/>
              </w:rPr>
              <w:t>71,25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11A31" w:rsidRPr="00FF45C1" w:rsidRDefault="00411A31" w:rsidP="00FF45C1">
            <w:pPr>
              <w:widowControl/>
              <w:suppressAutoHyphens w:val="0"/>
              <w:spacing w:line="240" w:lineRule="atLeast"/>
              <w:jc w:val="center"/>
              <w:rPr>
                <w:rFonts w:ascii="Times New Roman" w:cs="Times New Roman"/>
                <w:kern w:val="0"/>
                <w:lang w:eastAsia="uk-UA"/>
              </w:rPr>
            </w:pPr>
            <w:r w:rsidRPr="00FF45C1">
              <w:rPr>
                <w:rFonts w:ascii="Times New Roman" w:cs="Times New Roman"/>
                <w:b/>
                <w:bCs/>
                <w:color w:val="000000"/>
                <w:kern w:val="0"/>
                <w:sz w:val="28"/>
                <w:szCs w:val="28"/>
                <w:lang w:eastAsia="uk-UA"/>
              </w:rPr>
              <w:t>  52,00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1A31" w:rsidRPr="00FF45C1" w:rsidRDefault="00411A31" w:rsidP="00FF45C1">
            <w:pPr>
              <w:widowControl/>
              <w:suppressAutoHyphens w:val="0"/>
              <w:spacing w:line="240" w:lineRule="atLeast"/>
              <w:rPr>
                <w:rFonts w:ascii="Times New Roman" w:cs="Times New Roman"/>
                <w:kern w:val="0"/>
                <w:lang w:eastAsia="uk-UA"/>
              </w:rPr>
            </w:pPr>
            <w:r w:rsidRPr="00FF45C1">
              <w:rPr>
                <w:rFonts w:ascii="Times New Roman" w:cs="Times New Roman"/>
                <w:b/>
                <w:bCs/>
                <w:color w:val="000000"/>
                <w:kern w:val="0"/>
                <w:sz w:val="28"/>
                <w:szCs w:val="28"/>
                <w:lang w:eastAsia="uk-UA"/>
              </w:rPr>
              <w:t xml:space="preserve">     50,5</w:t>
            </w:r>
          </w:p>
        </w:tc>
      </w:tr>
    </w:tbl>
    <w:p w:rsidR="00411A31" w:rsidRDefault="00411A31" w:rsidP="000054BB">
      <w:pPr>
        <w:widowControl/>
        <w:suppressAutoHyphens w:val="0"/>
        <w:spacing w:after="240"/>
        <w:rPr>
          <w:rFonts w:ascii="Times New Roman" w:cs="Times New Roman"/>
          <w:b/>
          <w:bCs/>
          <w:color w:val="000000"/>
          <w:kern w:val="0"/>
          <w:sz w:val="28"/>
          <w:szCs w:val="28"/>
          <w:lang w:eastAsia="uk-UA"/>
        </w:rPr>
      </w:pPr>
      <w:r w:rsidRPr="00FF45C1">
        <w:rPr>
          <w:rFonts w:ascii="Times New Roman" w:cs="Times New Roman"/>
          <w:kern w:val="0"/>
          <w:lang w:eastAsia="uk-UA"/>
        </w:rPr>
        <w:br/>
      </w:r>
      <w:r>
        <w:rPr>
          <w:rFonts w:ascii="Times New Roman" w:cs="Times New Roman"/>
          <w:b/>
          <w:bCs/>
          <w:color w:val="000000"/>
          <w:kern w:val="0"/>
          <w:sz w:val="28"/>
          <w:szCs w:val="28"/>
          <w:lang w:eastAsia="uk-UA"/>
        </w:rPr>
        <w:t>                  </w:t>
      </w:r>
    </w:p>
    <w:p w:rsidR="00411A31" w:rsidRPr="00FF45C1" w:rsidRDefault="00411A31" w:rsidP="005E6676">
      <w:pPr>
        <w:widowControl/>
        <w:suppressAutoHyphens w:val="0"/>
        <w:spacing w:after="240"/>
        <w:jc w:val="center"/>
        <w:rPr>
          <w:rFonts w:ascii="Times New Roman" w:cs="Times New Roman"/>
          <w:kern w:val="0"/>
          <w:lang w:eastAsia="uk-UA"/>
        </w:rPr>
      </w:pPr>
      <w:r>
        <w:rPr>
          <w:rFonts w:ascii="Times New Roman" w:cs="Times New Roman"/>
          <w:b/>
          <w:bCs/>
          <w:color w:val="000000"/>
          <w:kern w:val="0"/>
          <w:sz w:val="28"/>
          <w:szCs w:val="28"/>
          <w:lang w:eastAsia="uk-UA"/>
        </w:rPr>
        <w:t>7</w:t>
      </w:r>
      <w:r w:rsidRPr="00FF45C1">
        <w:rPr>
          <w:rFonts w:ascii="Times New Roman" w:cs="Times New Roman"/>
          <w:b/>
          <w:bCs/>
          <w:color w:val="000000"/>
          <w:kern w:val="0"/>
          <w:sz w:val="28"/>
          <w:szCs w:val="28"/>
          <w:lang w:eastAsia="uk-UA"/>
        </w:rPr>
        <w:t>.</w:t>
      </w:r>
      <w:r>
        <w:rPr>
          <w:rFonts w:ascii="Times New Roman" w:cs="Times New Roman"/>
          <w:b/>
          <w:bCs/>
          <w:color w:val="000000"/>
          <w:kern w:val="0"/>
          <w:sz w:val="28"/>
          <w:szCs w:val="28"/>
          <w:lang w:eastAsia="uk-UA"/>
        </w:rPr>
        <w:t xml:space="preserve"> </w:t>
      </w:r>
      <w:r w:rsidRPr="00FF45C1">
        <w:rPr>
          <w:rFonts w:ascii="Times New Roman" w:cs="Times New Roman"/>
          <w:b/>
          <w:bCs/>
          <w:color w:val="000000"/>
          <w:kern w:val="0"/>
          <w:sz w:val="28"/>
          <w:szCs w:val="28"/>
          <w:lang w:eastAsia="uk-UA"/>
        </w:rPr>
        <w:t>Фінансова підтримка виконання програми.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Фінансове забезпечення Програми здійснюється відповідно до законодавства України за рахунок:</w:t>
      </w:r>
    </w:p>
    <w:p w:rsidR="00411A31" w:rsidRPr="00FF45C1" w:rsidRDefault="00411A31" w:rsidP="00075BE9">
      <w:pPr>
        <w:widowControl/>
        <w:numPr>
          <w:ilvl w:val="0"/>
          <w:numId w:val="37"/>
        </w:numPr>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коштів місцевого бюджету;</w:t>
      </w:r>
    </w:p>
    <w:p w:rsidR="00411A31" w:rsidRPr="00FF45C1" w:rsidRDefault="00411A31" w:rsidP="00075BE9">
      <w:pPr>
        <w:widowControl/>
        <w:numPr>
          <w:ilvl w:val="0"/>
          <w:numId w:val="37"/>
        </w:numPr>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коштів державного бюджету</w:t>
      </w:r>
    </w:p>
    <w:p w:rsidR="00411A31" w:rsidRPr="00FF45C1" w:rsidRDefault="00411A31" w:rsidP="00075BE9">
      <w:pPr>
        <w:widowControl/>
        <w:numPr>
          <w:ilvl w:val="0"/>
          <w:numId w:val="37"/>
        </w:numPr>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надання підприємством платних послуг</w:t>
      </w:r>
    </w:p>
    <w:p w:rsidR="00411A31" w:rsidRPr="00FF45C1" w:rsidRDefault="00411A31" w:rsidP="00075BE9">
      <w:pPr>
        <w:widowControl/>
        <w:numPr>
          <w:ilvl w:val="0"/>
          <w:numId w:val="37"/>
        </w:numPr>
        <w:suppressAutoHyphens w:val="0"/>
        <w:ind w:left="0" w:firstLine="840"/>
        <w:jc w:val="both"/>
        <w:textAlignment w:val="baseline"/>
        <w:rPr>
          <w:rFonts w:ascii="Times New Roman" w:cs="Times New Roman"/>
          <w:color w:val="000000"/>
          <w:kern w:val="0"/>
          <w:sz w:val="28"/>
          <w:szCs w:val="28"/>
          <w:lang w:eastAsia="uk-UA"/>
        </w:rPr>
      </w:pPr>
      <w:r w:rsidRPr="00FF45C1">
        <w:rPr>
          <w:rFonts w:ascii="Times New Roman" w:cs="Times New Roman"/>
          <w:color w:val="000000"/>
          <w:kern w:val="0"/>
          <w:sz w:val="28"/>
          <w:szCs w:val="28"/>
          <w:lang w:eastAsia="uk-UA"/>
        </w:rPr>
        <w:t>інших джерел фінансування не заборонених законодавством України.</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Кошти, отримані за результатом діяльності, використовуються Підприємством на виконання запланованих заходів Програми. </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Обсяги фінансування Програми шляхом надання фінансової підтримки на 2021 рік (додаток1).</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Підприємство має використовувати виділені кошти згідно з планом використання.</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Звіт про виконання плану використання бю</w:t>
      </w:r>
      <w:r>
        <w:rPr>
          <w:rFonts w:ascii="Times New Roman" w:cs="Times New Roman"/>
          <w:color w:val="000000"/>
          <w:kern w:val="0"/>
          <w:sz w:val="28"/>
          <w:szCs w:val="28"/>
          <w:lang w:eastAsia="uk-UA"/>
        </w:rPr>
        <w:t>джетних коштів надається КНП «Г</w:t>
      </w:r>
      <w:r w:rsidRPr="00FF45C1">
        <w:rPr>
          <w:rFonts w:ascii="Times New Roman" w:cs="Times New Roman"/>
          <w:color w:val="000000"/>
          <w:kern w:val="0"/>
          <w:sz w:val="28"/>
          <w:szCs w:val="28"/>
          <w:lang w:eastAsia="uk-UA"/>
        </w:rPr>
        <w:t xml:space="preserve">СП» </w:t>
      </w:r>
      <w:r>
        <w:rPr>
          <w:rFonts w:ascii="Times New Roman" w:cs="Times New Roman"/>
          <w:color w:val="000000"/>
          <w:kern w:val="0"/>
          <w:sz w:val="28"/>
          <w:szCs w:val="28"/>
          <w:lang w:eastAsia="uk-UA"/>
        </w:rPr>
        <w:t xml:space="preserve">Львівської області </w:t>
      </w:r>
      <w:r w:rsidRPr="00FF45C1">
        <w:rPr>
          <w:rFonts w:ascii="Times New Roman" w:cs="Times New Roman"/>
          <w:color w:val="000000"/>
          <w:kern w:val="0"/>
          <w:sz w:val="28"/>
          <w:szCs w:val="28"/>
          <w:lang w:eastAsia="uk-UA"/>
        </w:rPr>
        <w:t>до управління фінансів помісячно.</w:t>
      </w:r>
    </w:p>
    <w:p w:rsidR="00411A31" w:rsidRPr="00FF45C1" w:rsidRDefault="00411A31" w:rsidP="00075BE9">
      <w:pPr>
        <w:widowControl/>
        <w:suppressAutoHyphens w:val="0"/>
        <w:ind w:firstLine="840"/>
        <w:jc w:val="both"/>
        <w:rPr>
          <w:rFonts w:ascii="Times New Roman" w:cs="Times New Roman"/>
          <w:kern w:val="0"/>
          <w:lang w:eastAsia="uk-UA"/>
        </w:rPr>
      </w:pPr>
      <w:r w:rsidRPr="00FF45C1">
        <w:rPr>
          <w:rFonts w:ascii="Times New Roman" w:cs="Times New Roman"/>
          <w:color w:val="000000"/>
          <w:kern w:val="0"/>
          <w:sz w:val="28"/>
          <w:szCs w:val="28"/>
          <w:lang w:eastAsia="uk-UA"/>
        </w:rPr>
        <w:t>Виконання Програми у повному обсязі можливе лише за умови стабільної фінансової підтримки.</w:t>
      </w:r>
    </w:p>
    <w:p w:rsidR="00411A31" w:rsidRDefault="00411A31" w:rsidP="00305632">
      <w:pPr>
        <w:widowControl/>
        <w:suppressAutoHyphens w:val="0"/>
        <w:spacing w:after="240"/>
        <w:rPr>
          <w:rFonts w:ascii="Times New Roman" w:cs="Times New Roman"/>
          <w:kern w:val="0"/>
          <w:lang w:eastAsia="uk-UA"/>
        </w:rPr>
      </w:pPr>
    </w:p>
    <w:p w:rsidR="00411A31" w:rsidRPr="00305632" w:rsidRDefault="00411A31"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ab/>
      </w:r>
    </w:p>
    <w:p w:rsidR="00411A31" w:rsidRDefault="00411A31" w:rsidP="00CC2E16">
      <w:pPr>
        <w:ind w:firstLine="840"/>
        <w:rPr>
          <w:rFonts w:ascii="Times New Roman" w:cs="Times New Roman"/>
          <w:sz w:val="28"/>
          <w:szCs w:val="28"/>
        </w:rPr>
      </w:pPr>
    </w:p>
    <w:p w:rsidR="00411A31" w:rsidRPr="00203304" w:rsidRDefault="00411A31" w:rsidP="00CC2E16">
      <w:pPr>
        <w:ind w:firstLine="840"/>
        <w:rPr>
          <w:rFonts w:ascii="Times New Roman" w:cs="Times New Roman"/>
          <w:b/>
          <w:bCs/>
          <w:sz w:val="28"/>
          <w:szCs w:val="28"/>
        </w:rPr>
      </w:pPr>
      <w:r w:rsidRPr="00203304">
        <w:rPr>
          <w:rFonts w:ascii="Times New Roman" w:cs="Times New Roman"/>
          <w:b/>
          <w:bCs/>
          <w:sz w:val="28"/>
          <w:szCs w:val="28"/>
        </w:rPr>
        <w:t>Секретар ради                                                М.Лупій</w:t>
      </w:r>
    </w:p>
    <w:sectPr w:rsidR="00411A31" w:rsidRPr="00203304" w:rsidSect="00185DEB">
      <w:footerReference w:type="default" r:id="rId9"/>
      <w:pgSz w:w="11906" w:h="16838"/>
      <w:pgMar w:top="850" w:right="85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A31" w:rsidRDefault="00411A31">
      <w:pPr>
        <w:rPr>
          <w:rFonts w:cs="Times New Roman"/>
        </w:rPr>
      </w:pPr>
      <w:r>
        <w:rPr>
          <w:rFonts w:cs="Times New Roman"/>
        </w:rPr>
        <w:separator/>
      </w:r>
    </w:p>
  </w:endnote>
  <w:endnote w:type="continuationSeparator" w:id="1">
    <w:p w:rsidR="00411A31" w:rsidRDefault="00411A3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A31" w:rsidRDefault="00411A31">
    <w:pPr>
      <w:pStyle w:val="Footer"/>
      <w:jc w:val="right"/>
      <w:rPr>
        <w:rFonts w:cs="Times New Roman"/>
      </w:rPr>
    </w:pPr>
    <w:r w:rsidRPr="002D0E01">
      <w:rPr>
        <w:rFonts w:ascii="Times New Roman" w:cs="Times New Roman"/>
        <w:sz w:val="18"/>
        <w:szCs w:val="18"/>
      </w:rPr>
      <w:fldChar w:fldCharType="begin"/>
    </w:r>
    <w:r w:rsidRPr="002D0E01">
      <w:rPr>
        <w:rFonts w:ascii="Times New Roman" w:cs="Times New Roman"/>
        <w:sz w:val="18"/>
        <w:szCs w:val="18"/>
      </w:rPr>
      <w:instrText xml:space="preserve"> PAGE   \* MERGEFORMAT </w:instrText>
    </w:r>
    <w:r w:rsidRPr="002D0E01">
      <w:rPr>
        <w:rFonts w:ascii="Times New Roman" w:cs="Times New Roman"/>
        <w:sz w:val="18"/>
        <w:szCs w:val="18"/>
      </w:rPr>
      <w:fldChar w:fldCharType="separate"/>
    </w:r>
    <w:r>
      <w:rPr>
        <w:rFonts w:ascii="Times New Roman" w:cs="Times New Roman"/>
        <w:noProof/>
        <w:sz w:val="18"/>
        <w:szCs w:val="18"/>
      </w:rPr>
      <w:t>8</w:t>
    </w:r>
    <w:r w:rsidRPr="002D0E01">
      <w:rPr>
        <w:rFonts w:ascii="Times New Roman" w:cs="Times New Roman"/>
        <w:sz w:val="18"/>
        <w:szCs w:val="18"/>
      </w:rPr>
      <w:fldChar w:fldCharType="end"/>
    </w:r>
  </w:p>
  <w:p w:rsidR="00411A31" w:rsidRDefault="00411A31">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A31" w:rsidRDefault="00411A31">
      <w:pPr>
        <w:rPr>
          <w:rFonts w:cs="Times New Roman"/>
        </w:rPr>
      </w:pPr>
      <w:r>
        <w:rPr>
          <w:rFonts w:cs="Times New Roman"/>
        </w:rPr>
        <w:separator/>
      </w:r>
    </w:p>
  </w:footnote>
  <w:footnote w:type="continuationSeparator" w:id="1">
    <w:p w:rsidR="00411A31" w:rsidRDefault="00411A3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234A"/>
    <w:multiLevelType w:val="multilevel"/>
    <w:tmpl w:val="275EAE7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8B0B66"/>
    <w:multiLevelType w:val="hybridMultilevel"/>
    <w:tmpl w:val="B0B24FB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FB5410"/>
    <w:multiLevelType w:val="multilevel"/>
    <w:tmpl w:val="4F26C5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58C0914"/>
    <w:multiLevelType w:val="multilevel"/>
    <w:tmpl w:val="B22CEF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9430508"/>
    <w:multiLevelType w:val="multilevel"/>
    <w:tmpl w:val="811A643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F1C5B08"/>
    <w:multiLevelType w:val="multilevel"/>
    <w:tmpl w:val="BFD84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hint="default"/>
      </w:r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7">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nsid w:val="165E5477"/>
    <w:multiLevelType w:val="multilevel"/>
    <w:tmpl w:val="532A05E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CCF59F0"/>
    <w:multiLevelType w:val="hybridMultilevel"/>
    <w:tmpl w:val="EB861824"/>
    <w:lvl w:ilvl="0" w:tplc="55F2A116">
      <w:start w:val="1"/>
      <w:numFmt w:val="decimal"/>
      <w:lvlText w:val="%1."/>
      <w:lvlJc w:val="left"/>
      <w:pPr>
        <w:tabs>
          <w:tab w:val="num" w:pos="1914"/>
        </w:tabs>
        <w:ind w:left="1914"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204A7B72"/>
    <w:multiLevelType w:val="hybridMultilevel"/>
    <w:tmpl w:val="BF6E662A"/>
    <w:lvl w:ilvl="0" w:tplc="C19E6DCE">
      <w:start w:val="3"/>
      <w:numFmt w:val="decimal"/>
      <w:lvlText w:val="%1."/>
      <w:lvlJc w:val="left"/>
      <w:pPr>
        <w:tabs>
          <w:tab w:val="num" w:pos="1260"/>
        </w:tabs>
        <w:ind w:left="1260" w:hanging="360"/>
      </w:pPr>
      <w:rPr>
        <w:rFonts w:hint="default"/>
      </w:rPr>
    </w:lvl>
    <w:lvl w:ilvl="1" w:tplc="F6E44AA4">
      <w:numFmt w:val="none"/>
      <w:lvlText w:val=""/>
      <w:lvlJc w:val="left"/>
      <w:pPr>
        <w:tabs>
          <w:tab w:val="num" w:pos="360"/>
        </w:tabs>
      </w:pPr>
    </w:lvl>
    <w:lvl w:ilvl="2" w:tplc="F870A97A">
      <w:numFmt w:val="none"/>
      <w:lvlText w:val=""/>
      <w:lvlJc w:val="left"/>
      <w:pPr>
        <w:tabs>
          <w:tab w:val="num" w:pos="360"/>
        </w:tabs>
      </w:pPr>
    </w:lvl>
    <w:lvl w:ilvl="3" w:tplc="29285D44">
      <w:numFmt w:val="none"/>
      <w:lvlText w:val=""/>
      <w:lvlJc w:val="left"/>
      <w:pPr>
        <w:tabs>
          <w:tab w:val="num" w:pos="360"/>
        </w:tabs>
      </w:pPr>
    </w:lvl>
    <w:lvl w:ilvl="4" w:tplc="7190161A">
      <w:numFmt w:val="none"/>
      <w:lvlText w:val=""/>
      <w:lvlJc w:val="left"/>
      <w:pPr>
        <w:tabs>
          <w:tab w:val="num" w:pos="360"/>
        </w:tabs>
      </w:pPr>
    </w:lvl>
    <w:lvl w:ilvl="5" w:tplc="2CBA6B6C">
      <w:numFmt w:val="none"/>
      <w:lvlText w:val=""/>
      <w:lvlJc w:val="left"/>
      <w:pPr>
        <w:tabs>
          <w:tab w:val="num" w:pos="360"/>
        </w:tabs>
      </w:pPr>
    </w:lvl>
    <w:lvl w:ilvl="6" w:tplc="7FD0DE14">
      <w:numFmt w:val="none"/>
      <w:lvlText w:val=""/>
      <w:lvlJc w:val="left"/>
      <w:pPr>
        <w:tabs>
          <w:tab w:val="num" w:pos="360"/>
        </w:tabs>
      </w:pPr>
    </w:lvl>
    <w:lvl w:ilvl="7" w:tplc="6936D4F4">
      <w:numFmt w:val="none"/>
      <w:lvlText w:val=""/>
      <w:lvlJc w:val="left"/>
      <w:pPr>
        <w:tabs>
          <w:tab w:val="num" w:pos="360"/>
        </w:tabs>
      </w:pPr>
    </w:lvl>
    <w:lvl w:ilvl="8" w:tplc="2948FDE0">
      <w:numFmt w:val="none"/>
      <w:lvlText w:val=""/>
      <w:lvlJc w:val="left"/>
      <w:pPr>
        <w:tabs>
          <w:tab w:val="num" w:pos="360"/>
        </w:tabs>
      </w:pPr>
    </w:lvl>
  </w:abstractNum>
  <w:abstractNum w:abstractNumId="11">
    <w:nsid w:val="28A33FAC"/>
    <w:multiLevelType w:val="multilevel"/>
    <w:tmpl w:val="BD0CF94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8B559C0"/>
    <w:multiLevelType w:val="multilevel"/>
    <w:tmpl w:val="AB2675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8F0314B"/>
    <w:multiLevelType w:val="multilevel"/>
    <w:tmpl w:val="7526CF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E643D20"/>
    <w:multiLevelType w:val="hybridMultilevel"/>
    <w:tmpl w:val="4B24FA60"/>
    <w:lvl w:ilvl="0" w:tplc="1BA4C0A6">
      <w:start w:val="9"/>
      <w:numFmt w:val="decimal"/>
      <w:lvlText w:val="%1"/>
      <w:lvlJc w:val="left"/>
      <w:pPr>
        <w:ind w:left="720" w:hanging="360"/>
      </w:pPr>
      <w:rPr>
        <w:rFonts w:hint="default"/>
        <w:b/>
        <w:bCs/>
        <w:sz w:val="24"/>
        <w:szCs w:val="24"/>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E836C07"/>
    <w:multiLevelType w:val="hybridMultilevel"/>
    <w:tmpl w:val="8AE015E0"/>
    <w:lvl w:ilvl="0" w:tplc="88C4532E">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40C33E8F"/>
    <w:multiLevelType w:val="multilevel"/>
    <w:tmpl w:val="8D3A4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3A267E4"/>
    <w:multiLevelType w:val="multilevel"/>
    <w:tmpl w:val="CFD6C8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FD019B2"/>
    <w:multiLevelType w:val="multilevel"/>
    <w:tmpl w:val="12AC9A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327565D"/>
    <w:multiLevelType w:val="hybridMultilevel"/>
    <w:tmpl w:val="2F8435AA"/>
    <w:lvl w:ilvl="0" w:tplc="73E2074C">
      <w:start w:val="2"/>
      <w:numFmt w:val="decimal"/>
      <w:lvlText w:val="%1."/>
      <w:lvlJc w:val="left"/>
      <w:pPr>
        <w:tabs>
          <w:tab w:val="num" w:pos="1260"/>
        </w:tabs>
        <w:ind w:left="1260" w:hanging="360"/>
      </w:pPr>
      <w:rPr>
        <w:rFonts w:hint="default"/>
      </w:rPr>
    </w:lvl>
    <w:lvl w:ilvl="1" w:tplc="04220019">
      <w:start w:val="1"/>
      <w:numFmt w:val="lowerLetter"/>
      <w:lvlText w:val="%2."/>
      <w:lvlJc w:val="left"/>
      <w:pPr>
        <w:tabs>
          <w:tab w:val="num" w:pos="1980"/>
        </w:tabs>
        <w:ind w:left="1980" w:hanging="360"/>
      </w:p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21">
    <w:nsid w:val="5DA72100"/>
    <w:multiLevelType w:val="hybridMultilevel"/>
    <w:tmpl w:val="9E70B566"/>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18453BF"/>
    <w:multiLevelType w:val="hybridMultilevel"/>
    <w:tmpl w:val="581A5A32"/>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39E75C4"/>
    <w:multiLevelType w:val="multilevel"/>
    <w:tmpl w:val="29F4FD3C"/>
    <w:lvl w:ilvl="0">
      <w:start w:val="1"/>
      <w:numFmt w:val="decimal"/>
      <w:lvlText w:val="%1."/>
      <w:lvlJc w:val="left"/>
      <w:pPr>
        <w:ind w:left="1068" w:hanging="360"/>
      </w:pPr>
      <w:rPr>
        <w:rFonts w:eastAsia="Times New Roman"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24">
    <w:nsid w:val="646B1808"/>
    <w:multiLevelType w:val="hybridMultilevel"/>
    <w:tmpl w:val="29BC852C"/>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25">
    <w:nsid w:val="66E352D4"/>
    <w:multiLevelType w:val="multilevel"/>
    <w:tmpl w:val="2980996E"/>
    <w:lvl w:ilvl="0">
      <w:start w:val="3"/>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71C5B76"/>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C7B7575"/>
    <w:multiLevelType w:val="multilevel"/>
    <w:tmpl w:val="D4D484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E2D0242"/>
    <w:multiLevelType w:val="hybridMultilevel"/>
    <w:tmpl w:val="4C1E7016"/>
    <w:lvl w:ilvl="0" w:tplc="081A4714">
      <w:start w:val="1"/>
      <w:numFmt w:val="decimal"/>
      <w:lvlText w:val="%1."/>
      <w:lvlJc w:val="left"/>
      <w:pPr>
        <w:tabs>
          <w:tab w:val="num" w:pos="2130"/>
        </w:tabs>
        <w:ind w:left="2130" w:hanging="123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9">
    <w:nsid w:val="764F120A"/>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6CF3FF9"/>
    <w:multiLevelType w:val="multilevel"/>
    <w:tmpl w:val="E5F0EC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E84741E"/>
    <w:multiLevelType w:val="hybridMultilevel"/>
    <w:tmpl w:val="9AECC8D2"/>
    <w:lvl w:ilvl="0" w:tplc="903235E2">
      <w:start w:val="7"/>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num w:numId="1">
    <w:abstractNumId w:val="26"/>
  </w:num>
  <w:num w:numId="2">
    <w:abstractNumId w:val="29"/>
  </w:num>
  <w:num w:numId="3">
    <w:abstractNumId w:val="15"/>
  </w:num>
  <w:num w:numId="4">
    <w:abstractNumId w:val="21"/>
  </w:num>
  <w:num w:numId="5">
    <w:abstractNumId w:val="22"/>
  </w:num>
  <w:num w:numId="6">
    <w:abstractNumId w:val="23"/>
  </w:num>
  <w:num w:numId="7">
    <w:abstractNumId w:val="7"/>
  </w:num>
  <w:num w:numId="8">
    <w:abstractNumId w:val="10"/>
  </w:num>
  <w:num w:numId="9">
    <w:abstractNumId w:val="9"/>
  </w:num>
  <w:num w:numId="10">
    <w:abstractNumId w:val="6"/>
  </w:num>
  <w:num w:numId="11">
    <w:abstractNumId w:val="31"/>
  </w:num>
  <w:num w:numId="12">
    <w:abstractNumId w:val="12"/>
  </w:num>
  <w:num w:numId="13">
    <w:abstractNumId w:val="24"/>
  </w:num>
  <w:num w:numId="14">
    <w:abstractNumId w:val="1"/>
  </w:num>
  <w:num w:numId="15">
    <w:abstractNumId w:val="16"/>
  </w:num>
  <w:num w:numId="16">
    <w:abstractNumId w:val="14"/>
  </w:num>
  <w:num w:numId="17">
    <w:abstractNumId w:val="28"/>
  </w:num>
  <w:num w:numId="18">
    <w:abstractNumId w:val="5"/>
  </w:num>
  <w:num w:numId="19">
    <w:abstractNumId w:val="18"/>
  </w:num>
  <w:num w:numId="20">
    <w:abstractNumId w:val="0"/>
    <w:lvlOverride w:ilvl="0">
      <w:lvl w:ilvl="0">
        <w:numFmt w:val="decimal"/>
        <w:lvlText w:val="%1."/>
        <w:lvlJc w:val="left"/>
      </w:lvl>
    </w:lvlOverride>
  </w:num>
  <w:num w:numId="21">
    <w:abstractNumId w:val="25"/>
    <w:lvlOverride w:ilvl="0">
      <w:lvl w:ilvl="0">
        <w:numFmt w:val="decimal"/>
        <w:lvlText w:val="%1."/>
        <w:lvlJc w:val="left"/>
      </w:lvl>
    </w:lvlOverride>
  </w:num>
  <w:num w:numId="22">
    <w:abstractNumId w:val="8"/>
    <w:lvlOverride w:ilvl="0">
      <w:lvl w:ilvl="0">
        <w:numFmt w:val="decimal"/>
        <w:lvlText w:val="%1."/>
        <w:lvlJc w:val="left"/>
      </w:lvl>
    </w:lvlOverride>
  </w:num>
  <w:num w:numId="23">
    <w:abstractNumId w:val="4"/>
    <w:lvlOverride w:ilvl="0">
      <w:lvl w:ilvl="0">
        <w:numFmt w:val="decimal"/>
        <w:lvlText w:val="%1."/>
        <w:lvlJc w:val="left"/>
      </w:lvl>
    </w:lvlOverride>
  </w:num>
  <w:num w:numId="24">
    <w:abstractNumId w:val="2"/>
    <w:lvlOverride w:ilvl="0">
      <w:lvl w:ilvl="0">
        <w:numFmt w:val="decimal"/>
        <w:lvlText w:val="%1."/>
        <w:lvlJc w:val="left"/>
      </w:lvl>
    </w:lvlOverride>
  </w:num>
  <w:num w:numId="25">
    <w:abstractNumId w:val="11"/>
    <w:lvlOverride w:ilvl="0">
      <w:lvl w:ilvl="0">
        <w:numFmt w:val="decimal"/>
        <w:lvlText w:val="%1."/>
        <w:lvlJc w:val="left"/>
      </w:lvl>
    </w:lvlOverride>
  </w:num>
  <w:num w:numId="26">
    <w:abstractNumId w:val="19"/>
  </w:num>
  <w:num w:numId="27">
    <w:abstractNumId w:val="20"/>
  </w:num>
  <w:num w:numId="28">
    <w:abstractNumId w:val="3"/>
  </w:num>
  <w:num w:numId="29">
    <w:abstractNumId w:val="13"/>
  </w:num>
  <w:num w:numId="30">
    <w:abstractNumId w:val="13"/>
    <w:lvlOverride w:ilvl="0">
      <w:lvl w:ilvl="0">
        <w:numFmt w:val="decimal"/>
        <w:lvlText w:val="%1."/>
        <w:lvlJc w:val="left"/>
      </w:lvl>
    </w:lvlOverride>
  </w:num>
  <w:num w:numId="31">
    <w:abstractNumId w:val="13"/>
    <w:lvlOverride w:ilvl="0">
      <w:lvl w:ilvl="0">
        <w:numFmt w:val="decimal"/>
        <w:lvlText w:val="%1."/>
        <w:lvlJc w:val="left"/>
      </w:lvl>
    </w:lvlOverride>
  </w:num>
  <w:num w:numId="32">
    <w:abstractNumId w:val="13"/>
    <w:lvlOverride w:ilvl="0">
      <w:lvl w:ilvl="0">
        <w:numFmt w:val="decimal"/>
        <w:lvlText w:val="%1."/>
        <w:lvlJc w:val="left"/>
      </w:lvl>
    </w:lvlOverride>
  </w:num>
  <w:num w:numId="33">
    <w:abstractNumId w:val="13"/>
    <w:lvlOverride w:ilvl="0">
      <w:lvl w:ilvl="0">
        <w:numFmt w:val="decimal"/>
        <w:lvlText w:val="%1."/>
        <w:lvlJc w:val="left"/>
      </w:lvl>
    </w:lvlOverride>
  </w:num>
  <w:num w:numId="34">
    <w:abstractNumId w:val="13"/>
    <w:lvlOverride w:ilvl="0">
      <w:lvl w:ilvl="0">
        <w:numFmt w:val="decimal"/>
        <w:lvlText w:val="%1."/>
        <w:lvlJc w:val="left"/>
      </w:lvl>
    </w:lvlOverride>
  </w:num>
  <w:num w:numId="35">
    <w:abstractNumId w:val="27"/>
  </w:num>
  <w:num w:numId="36">
    <w:abstractNumId w:val="17"/>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4A9"/>
    <w:rsid w:val="000027A0"/>
    <w:rsid w:val="000054BB"/>
    <w:rsid w:val="000064FB"/>
    <w:rsid w:val="00007FFC"/>
    <w:rsid w:val="00012B5E"/>
    <w:rsid w:val="00017A34"/>
    <w:rsid w:val="00024953"/>
    <w:rsid w:val="00026377"/>
    <w:rsid w:val="00027A3B"/>
    <w:rsid w:val="0003078D"/>
    <w:rsid w:val="0003165A"/>
    <w:rsid w:val="00037312"/>
    <w:rsid w:val="0005046D"/>
    <w:rsid w:val="00050FA8"/>
    <w:rsid w:val="000510AE"/>
    <w:rsid w:val="00053B6B"/>
    <w:rsid w:val="000540E8"/>
    <w:rsid w:val="00054B3F"/>
    <w:rsid w:val="000567A1"/>
    <w:rsid w:val="00057B3C"/>
    <w:rsid w:val="00057E83"/>
    <w:rsid w:val="00060318"/>
    <w:rsid w:val="00063B6C"/>
    <w:rsid w:val="00066B7D"/>
    <w:rsid w:val="0007233C"/>
    <w:rsid w:val="00074BA2"/>
    <w:rsid w:val="00075BE9"/>
    <w:rsid w:val="00076902"/>
    <w:rsid w:val="00077F6A"/>
    <w:rsid w:val="00082007"/>
    <w:rsid w:val="000870F2"/>
    <w:rsid w:val="00090449"/>
    <w:rsid w:val="00090F32"/>
    <w:rsid w:val="00092E2D"/>
    <w:rsid w:val="00096170"/>
    <w:rsid w:val="000964DA"/>
    <w:rsid w:val="000A492F"/>
    <w:rsid w:val="000A758F"/>
    <w:rsid w:val="000B79D4"/>
    <w:rsid w:val="000C08D9"/>
    <w:rsid w:val="000C265D"/>
    <w:rsid w:val="000C57D7"/>
    <w:rsid w:val="000D2BC2"/>
    <w:rsid w:val="000D6A5C"/>
    <w:rsid w:val="000D6F56"/>
    <w:rsid w:val="000E029D"/>
    <w:rsid w:val="000E10E3"/>
    <w:rsid w:val="000E590C"/>
    <w:rsid w:val="000E6548"/>
    <w:rsid w:val="000F228D"/>
    <w:rsid w:val="000F3EAA"/>
    <w:rsid w:val="000F4160"/>
    <w:rsid w:val="000F5CD6"/>
    <w:rsid w:val="000F6181"/>
    <w:rsid w:val="00101CC2"/>
    <w:rsid w:val="001024D5"/>
    <w:rsid w:val="00102686"/>
    <w:rsid w:val="00104E7B"/>
    <w:rsid w:val="001072DE"/>
    <w:rsid w:val="00112DDE"/>
    <w:rsid w:val="00120AB3"/>
    <w:rsid w:val="00121018"/>
    <w:rsid w:val="00122717"/>
    <w:rsid w:val="0012426D"/>
    <w:rsid w:val="00131261"/>
    <w:rsid w:val="001313E3"/>
    <w:rsid w:val="00133652"/>
    <w:rsid w:val="001336DF"/>
    <w:rsid w:val="00134962"/>
    <w:rsid w:val="00141550"/>
    <w:rsid w:val="00141F73"/>
    <w:rsid w:val="00142ADB"/>
    <w:rsid w:val="00143F1A"/>
    <w:rsid w:val="00152062"/>
    <w:rsid w:val="00153E52"/>
    <w:rsid w:val="00153FD8"/>
    <w:rsid w:val="0015431D"/>
    <w:rsid w:val="00155079"/>
    <w:rsid w:val="00157464"/>
    <w:rsid w:val="00157BD2"/>
    <w:rsid w:val="00160F57"/>
    <w:rsid w:val="0016640E"/>
    <w:rsid w:val="00183E7F"/>
    <w:rsid w:val="001843FB"/>
    <w:rsid w:val="001857B5"/>
    <w:rsid w:val="00185C0A"/>
    <w:rsid w:val="00185DEB"/>
    <w:rsid w:val="001914F6"/>
    <w:rsid w:val="00192939"/>
    <w:rsid w:val="00193057"/>
    <w:rsid w:val="001944F7"/>
    <w:rsid w:val="00195A7D"/>
    <w:rsid w:val="00195D0A"/>
    <w:rsid w:val="00197939"/>
    <w:rsid w:val="001A35D4"/>
    <w:rsid w:val="001A7207"/>
    <w:rsid w:val="001B7F91"/>
    <w:rsid w:val="001C0207"/>
    <w:rsid w:val="001C0355"/>
    <w:rsid w:val="001C154D"/>
    <w:rsid w:val="001C3E66"/>
    <w:rsid w:val="001C6B7E"/>
    <w:rsid w:val="001D005D"/>
    <w:rsid w:val="001D1328"/>
    <w:rsid w:val="001E12F3"/>
    <w:rsid w:val="001E30E9"/>
    <w:rsid w:val="001E4204"/>
    <w:rsid w:val="001E5D4C"/>
    <w:rsid w:val="001E7ED5"/>
    <w:rsid w:val="00201A53"/>
    <w:rsid w:val="00202034"/>
    <w:rsid w:val="00203304"/>
    <w:rsid w:val="00204C9B"/>
    <w:rsid w:val="00211588"/>
    <w:rsid w:val="00212FF9"/>
    <w:rsid w:val="00215E7F"/>
    <w:rsid w:val="002170CA"/>
    <w:rsid w:val="00220A7E"/>
    <w:rsid w:val="00220EB7"/>
    <w:rsid w:val="00221532"/>
    <w:rsid w:val="00227C97"/>
    <w:rsid w:val="002313BB"/>
    <w:rsid w:val="00231BF1"/>
    <w:rsid w:val="00233B55"/>
    <w:rsid w:val="00235576"/>
    <w:rsid w:val="00236558"/>
    <w:rsid w:val="0024116A"/>
    <w:rsid w:val="00246974"/>
    <w:rsid w:val="00251E6C"/>
    <w:rsid w:val="00254BB3"/>
    <w:rsid w:val="00256FF2"/>
    <w:rsid w:val="00260227"/>
    <w:rsid w:val="00263590"/>
    <w:rsid w:val="00264E23"/>
    <w:rsid w:val="002655ED"/>
    <w:rsid w:val="0026718E"/>
    <w:rsid w:val="0027327A"/>
    <w:rsid w:val="002744A8"/>
    <w:rsid w:val="0028141B"/>
    <w:rsid w:val="00284293"/>
    <w:rsid w:val="002876BA"/>
    <w:rsid w:val="002903DB"/>
    <w:rsid w:val="002916DD"/>
    <w:rsid w:val="0029633A"/>
    <w:rsid w:val="002979F4"/>
    <w:rsid w:val="002A1C64"/>
    <w:rsid w:val="002A2FE0"/>
    <w:rsid w:val="002A5FAB"/>
    <w:rsid w:val="002B4729"/>
    <w:rsid w:val="002B4858"/>
    <w:rsid w:val="002B6A82"/>
    <w:rsid w:val="002C145B"/>
    <w:rsid w:val="002C3455"/>
    <w:rsid w:val="002C63B0"/>
    <w:rsid w:val="002C7016"/>
    <w:rsid w:val="002D0E01"/>
    <w:rsid w:val="002D1928"/>
    <w:rsid w:val="002D342F"/>
    <w:rsid w:val="002D3841"/>
    <w:rsid w:val="002D3B86"/>
    <w:rsid w:val="002D4F26"/>
    <w:rsid w:val="002D4F8A"/>
    <w:rsid w:val="002D5A3C"/>
    <w:rsid w:val="002D5BF5"/>
    <w:rsid w:val="002D605A"/>
    <w:rsid w:val="002D73C2"/>
    <w:rsid w:val="002E0680"/>
    <w:rsid w:val="002E1EF2"/>
    <w:rsid w:val="002E22A4"/>
    <w:rsid w:val="002E4191"/>
    <w:rsid w:val="002E4450"/>
    <w:rsid w:val="002E59E3"/>
    <w:rsid w:val="002E6374"/>
    <w:rsid w:val="002E6652"/>
    <w:rsid w:val="002E7307"/>
    <w:rsid w:val="002E7482"/>
    <w:rsid w:val="002E799A"/>
    <w:rsid w:val="002F688B"/>
    <w:rsid w:val="003008D5"/>
    <w:rsid w:val="00302593"/>
    <w:rsid w:val="00302913"/>
    <w:rsid w:val="0030314F"/>
    <w:rsid w:val="0030497D"/>
    <w:rsid w:val="00305518"/>
    <w:rsid w:val="00305632"/>
    <w:rsid w:val="0030688D"/>
    <w:rsid w:val="00312151"/>
    <w:rsid w:val="00313824"/>
    <w:rsid w:val="00313C09"/>
    <w:rsid w:val="0031519C"/>
    <w:rsid w:val="00315F30"/>
    <w:rsid w:val="00316C41"/>
    <w:rsid w:val="00316CE2"/>
    <w:rsid w:val="00322B22"/>
    <w:rsid w:val="0033162C"/>
    <w:rsid w:val="00332641"/>
    <w:rsid w:val="00332F3C"/>
    <w:rsid w:val="0033350E"/>
    <w:rsid w:val="00336B6F"/>
    <w:rsid w:val="00344711"/>
    <w:rsid w:val="00346BE3"/>
    <w:rsid w:val="003501CD"/>
    <w:rsid w:val="0035054D"/>
    <w:rsid w:val="00351A37"/>
    <w:rsid w:val="00352AFC"/>
    <w:rsid w:val="00356F95"/>
    <w:rsid w:val="003579C9"/>
    <w:rsid w:val="00360A6D"/>
    <w:rsid w:val="00370A9C"/>
    <w:rsid w:val="003721FC"/>
    <w:rsid w:val="0037341D"/>
    <w:rsid w:val="00374C00"/>
    <w:rsid w:val="00375436"/>
    <w:rsid w:val="00385008"/>
    <w:rsid w:val="003869E1"/>
    <w:rsid w:val="00387C4E"/>
    <w:rsid w:val="003903ED"/>
    <w:rsid w:val="00390D35"/>
    <w:rsid w:val="00392D89"/>
    <w:rsid w:val="003A1976"/>
    <w:rsid w:val="003A2420"/>
    <w:rsid w:val="003A2C42"/>
    <w:rsid w:val="003A53F4"/>
    <w:rsid w:val="003A6953"/>
    <w:rsid w:val="003A7D00"/>
    <w:rsid w:val="003B0FAC"/>
    <w:rsid w:val="003B17B0"/>
    <w:rsid w:val="003B3B0C"/>
    <w:rsid w:val="003B6D93"/>
    <w:rsid w:val="003B6DE4"/>
    <w:rsid w:val="003B78D7"/>
    <w:rsid w:val="003C265D"/>
    <w:rsid w:val="003C49F5"/>
    <w:rsid w:val="003D17D0"/>
    <w:rsid w:val="003D1E63"/>
    <w:rsid w:val="003D3A3C"/>
    <w:rsid w:val="003D64ED"/>
    <w:rsid w:val="003D7168"/>
    <w:rsid w:val="003D7FD6"/>
    <w:rsid w:val="003E2648"/>
    <w:rsid w:val="003E3532"/>
    <w:rsid w:val="003E5675"/>
    <w:rsid w:val="003E60A5"/>
    <w:rsid w:val="003E6976"/>
    <w:rsid w:val="003E72F4"/>
    <w:rsid w:val="003F2D37"/>
    <w:rsid w:val="003F6303"/>
    <w:rsid w:val="003F71C7"/>
    <w:rsid w:val="00403404"/>
    <w:rsid w:val="00403918"/>
    <w:rsid w:val="00407214"/>
    <w:rsid w:val="00407676"/>
    <w:rsid w:val="00411403"/>
    <w:rsid w:val="00411A31"/>
    <w:rsid w:val="00412C26"/>
    <w:rsid w:val="00412FCF"/>
    <w:rsid w:val="00413D51"/>
    <w:rsid w:val="00424FC5"/>
    <w:rsid w:val="00426F5F"/>
    <w:rsid w:val="00431E64"/>
    <w:rsid w:val="00436188"/>
    <w:rsid w:val="0043752D"/>
    <w:rsid w:val="00441430"/>
    <w:rsid w:val="004508BF"/>
    <w:rsid w:val="0045208F"/>
    <w:rsid w:val="00452521"/>
    <w:rsid w:val="00455016"/>
    <w:rsid w:val="004558F3"/>
    <w:rsid w:val="004577F9"/>
    <w:rsid w:val="00460EC3"/>
    <w:rsid w:val="0046189C"/>
    <w:rsid w:val="004655A0"/>
    <w:rsid w:val="00466A58"/>
    <w:rsid w:val="00467CB1"/>
    <w:rsid w:val="00475879"/>
    <w:rsid w:val="004765B1"/>
    <w:rsid w:val="00476A71"/>
    <w:rsid w:val="00477335"/>
    <w:rsid w:val="0049498A"/>
    <w:rsid w:val="004974A9"/>
    <w:rsid w:val="004A172C"/>
    <w:rsid w:val="004A1A0C"/>
    <w:rsid w:val="004A248A"/>
    <w:rsid w:val="004A442E"/>
    <w:rsid w:val="004A4B39"/>
    <w:rsid w:val="004A793B"/>
    <w:rsid w:val="004B1A35"/>
    <w:rsid w:val="004B3139"/>
    <w:rsid w:val="004B4424"/>
    <w:rsid w:val="004B7E5D"/>
    <w:rsid w:val="004C01CE"/>
    <w:rsid w:val="004C2F0D"/>
    <w:rsid w:val="004C5963"/>
    <w:rsid w:val="004C6D7A"/>
    <w:rsid w:val="004D092B"/>
    <w:rsid w:val="004D1DAF"/>
    <w:rsid w:val="004D3026"/>
    <w:rsid w:val="004D30A4"/>
    <w:rsid w:val="004D7642"/>
    <w:rsid w:val="004E0476"/>
    <w:rsid w:val="004E35F2"/>
    <w:rsid w:val="004E4183"/>
    <w:rsid w:val="004E611B"/>
    <w:rsid w:val="004E6CF3"/>
    <w:rsid w:val="004F092F"/>
    <w:rsid w:val="004F11DA"/>
    <w:rsid w:val="004F23C9"/>
    <w:rsid w:val="004F44FF"/>
    <w:rsid w:val="00501C02"/>
    <w:rsid w:val="00502B1D"/>
    <w:rsid w:val="005030C6"/>
    <w:rsid w:val="005052BB"/>
    <w:rsid w:val="0050759D"/>
    <w:rsid w:val="005138D8"/>
    <w:rsid w:val="005202C2"/>
    <w:rsid w:val="005217DF"/>
    <w:rsid w:val="00523452"/>
    <w:rsid w:val="00523868"/>
    <w:rsid w:val="00524835"/>
    <w:rsid w:val="0052669F"/>
    <w:rsid w:val="00526D02"/>
    <w:rsid w:val="00530994"/>
    <w:rsid w:val="00530DFA"/>
    <w:rsid w:val="005341D5"/>
    <w:rsid w:val="00535AE9"/>
    <w:rsid w:val="005360FD"/>
    <w:rsid w:val="00536BDF"/>
    <w:rsid w:val="0054349F"/>
    <w:rsid w:val="00547D20"/>
    <w:rsid w:val="005520B6"/>
    <w:rsid w:val="00555101"/>
    <w:rsid w:val="005551F2"/>
    <w:rsid w:val="0055610E"/>
    <w:rsid w:val="005635BF"/>
    <w:rsid w:val="00566F5F"/>
    <w:rsid w:val="00572CF4"/>
    <w:rsid w:val="005773D3"/>
    <w:rsid w:val="0058024E"/>
    <w:rsid w:val="005818AF"/>
    <w:rsid w:val="00581BFA"/>
    <w:rsid w:val="005837FA"/>
    <w:rsid w:val="00585675"/>
    <w:rsid w:val="00585869"/>
    <w:rsid w:val="0058592C"/>
    <w:rsid w:val="00585B00"/>
    <w:rsid w:val="00590A0D"/>
    <w:rsid w:val="00590CFD"/>
    <w:rsid w:val="00590F3B"/>
    <w:rsid w:val="00597632"/>
    <w:rsid w:val="00597CA7"/>
    <w:rsid w:val="005A056F"/>
    <w:rsid w:val="005B17EF"/>
    <w:rsid w:val="005B3655"/>
    <w:rsid w:val="005C0E1C"/>
    <w:rsid w:val="005C12C1"/>
    <w:rsid w:val="005C2D06"/>
    <w:rsid w:val="005D10D4"/>
    <w:rsid w:val="005D26D0"/>
    <w:rsid w:val="005D4C20"/>
    <w:rsid w:val="005D59BD"/>
    <w:rsid w:val="005D5E80"/>
    <w:rsid w:val="005E1089"/>
    <w:rsid w:val="005E193E"/>
    <w:rsid w:val="005E2A8D"/>
    <w:rsid w:val="005E6676"/>
    <w:rsid w:val="005E7A21"/>
    <w:rsid w:val="005F4171"/>
    <w:rsid w:val="005F7477"/>
    <w:rsid w:val="005F75DA"/>
    <w:rsid w:val="00600AAA"/>
    <w:rsid w:val="00603B4A"/>
    <w:rsid w:val="00613E34"/>
    <w:rsid w:val="00615D99"/>
    <w:rsid w:val="00616E71"/>
    <w:rsid w:val="00620159"/>
    <w:rsid w:val="0062087A"/>
    <w:rsid w:val="006210C7"/>
    <w:rsid w:val="006310FC"/>
    <w:rsid w:val="00631559"/>
    <w:rsid w:val="006317CE"/>
    <w:rsid w:val="00632EE5"/>
    <w:rsid w:val="00635061"/>
    <w:rsid w:val="00635803"/>
    <w:rsid w:val="0063671F"/>
    <w:rsid w:val="00636A77"/>
    <w:rsid w:val="00640382"/>
    <w:rsid w:val="00640ECF"/>
    <w:rsid w:val="00641AEF"/>
    <w:rsid w:val="00641B8A"/>
    <w:rsid w:val="006470D9"/>
    <w:rsid w:val="00653A40"/>
    <w:rsid w:val="00654879"/>
    <w:rsid w:val="0066017E"/>
    <w:rsid w:val="00660A32"/>
    <w:rsid w:val="00662590"/>
    <w:rsid w:val="00662A88"/>
    <w:rsid w:val="00663954"/>
    <w:rsid w:val="00666AB9"/>
    <w:rsid w:val="006709AF"/>
    <w:rsid w:val="00671388"/>
    <w:rsid w:val="00672F50"/>
    <w:rsid w:val="0067521C"/>
    <w:rsid w:val="006839A3"/>
    <w:rsid w:val="0068415A"/>
    <w:rsid w:val="0068557D"/>
    <w:rsid w:val="00685EAC"/>
    <w:rsid w:val="00687C20"/>
    <w:rsid w:val="00687C34"/>
    <w:rsid w:val="0069010E"/>
    <w:rsid w:val="006946A0"/>
    <w:rsid w:val="0069753C"/>
    <w:rsid w:val="006A1301"/>
    <w:rsid w:val="006A1919"/>
    <w:rsid w:val="006A1F1E"/>
    <w:rsid w:val="006A377A"/>
    <w:rsid w:val="006A3B12"/>
    <w:rsid w:val="006A3FCD"/>
    <w:rsid w:val="006A504B"/>
    <w:rsid w:val="006A516E"/>
    <w:rsid w:val="006A5F5E"/>
    <w:rsid w:val="006A66BB"/>
    <w:rsid w:val="006B4A30"/>
    <w:rsid w:val="006B4F1E"/>
    <w:rsid w:val="006B668C"/>
    <w:rsid w:val="006C289F"/>
    <w:rsid w:val="006C2938"/>
    <w:rsid w:val="006C302C"/>
    <w:rsid w:val="006C3121"/>
    <w:rsid w:val="006C3289"/>
    <w:rsid w:val="006D1122"/>
    <w:rsid w:val="006D20FE"/>
    <w:rsid w:val="006D41E7"/>
    <w:rsid w:val="006D458C"/>
    <w:rsid w:val="006E3D1A"/>
    <w:rsid w:val="006E3D6B"/>
    <w:rsid w:val="006E6177"/>
    <w:rsid w:val="006E636C"/>
    <w:rsid w:val="006F069B"/>
    <w:rsid w:val="006F11C3"/>
    <w:rsid w:val="006F35B3"/>
    <w:rsid w:val="006F4BA8"/>
    <w:rsid w:val="00701BDA"/>
    <w:rsid w:val="00705BF5"/>
    <w:rsid w:val="00711689"/>
    <w:rsid w:val="00711C4C"/>
    <w:rsid w:val="0071452A"/>
    <w:rsid w:val="00714C52"/>
    <w:rsid w:val="00715550"/>
    <w:rsid w:val="00715630"/>
    <w:rsid w:val="007159E5"/>
    <w:rsid w:val="00723CA9"/>
    <w:rsid w:val="00723CBE"/>
    <w:rsid w:val="00731AE9"/>
    <w:rsid w:val="00737B64"/>
    <w:rsid w:val="007410EB"/>
    <w:rsid w:val="007416E0"/>
    <w:rsid w:val="00745E28"/>
    <w:rsid w:val="007620E0"/>
    <w:rsid w:val="007633F4"/>
    <w:rsid w:val="0076384E"/>
    <w:rsid w:val="00771FDF"/>
    <w:rsid w:val="00772DF4"/>
    <w:rsid w:val="00775E7A"/>
    <w:rsid w:val="00786F0F"/>
    <w:rsid w:val="00790562"/>
    <w:rsid w:val="00795042"/>
    <w:rsid w:val="00795FFB"/>
    <w:rsid w:val="007A0C40"/>
    <w:rsid w:val="007A1C43"/>
    <w:rsid w:val="007A4157"/>
    <w:rsid w:val="007A5015"/>
    <w:rsid w:val="007A5E41"/>
    <w:rsid w:val="007A6AB6"/>
    <w:rsid w:val="007B0FD0"/>
    <w:rsid w:val="007B179C"/>
    <w:rsid w:val="007B26EB"/>
    <w:rsid w:val="007B747C"/>
    <w:rsid w:val="007C53AC"/>
    <w:rsid w:val="007C7371"/>
    <w:rsid w:val="007C7BF9"/>
    <w:rsid w:val="007D173D"/>
    <w:rsid w:val="007D2BDE"/>
    <w:rsid w:val="007D5858"/>
    <w:rsid w:val="007D5E7F"/>
    <w:rsid w:val="007E02D4"/>
    <w:rsid w:val="007E1D16"/>
    <w:rsid w:val="007E2438"/>
    <w:rsid w:val="007E3C09"/>
    <w:rsid w:val="007E63A1"/>
    <w:rsid w:val="007E64CD"/>
    <w:rsid w:val="007F1669"/>
    <w:rsid w:val="007F2F67"/>
    <w:rsid w:val="007F47CE"/>
    <w:rsid w:val="007F5A16"/>
    <w:rsid w:val="007F6318"/>
    <w:rsid w:val="007F6E1D"/>
    <w:rsid w:val="007F6EF7"/>
    <w:rsid w:val="007F72BC"/>
    <w:rsid w:val="00802D1A"/>
    <w:rsid w:val="00803B28"/>
    <w:rsid w:val="00810959"/>
    <w:rsid w:val="008117C3"/>
    <w:rsid w:val="00813393"/>
    <w:rsid w:val="008149C3"/>
    <w:rsid w:val="00814E9E"/>
    <w:rsid w:val="00815DC4"/>
    <w:rsid w:val="00815E28"/>
    <w:rsid w:val="008230CB"/>
    <w:rsid w:val="00825057"/>
    <w:rsid w:val="00833306"/>
    <w:rsid w:val="008335CE"/>
    <w:rsid w:val="00834E85"/>
    <w:rsid w:val="0084006F"/>
    <w:rsid w:val="00840E6D"/>
    <w:rsid w:val="00844897"/>
    <w:rsid w:val="008507B1"/>
    <w:rsid w:val="008523E7"/>
    <w:rsid w:val="00852824"/>
    <w:rsid w:val="00861E41"/>
    <w:rsid w:val="00862D57"/>
    <w:rsid w:val="00863052"/>
    <w:rsid w:val="008633F8"/>
    <w:rsid w:val="00870BBD"/>
    <w:rsid w:val="00871562"/>
    <w:rsid w:val="00871A5C"/>
    <w:rsid w:val="00872D07"/>
    <w:rsid w:val="00882365"/>
    <w:rsid w:val="00894830"/>
    <w:rsid w:val="008A0102"/>
    <w:rsid w:val="008A7D6C"/>
    <w:rsid w:val="008A7FCF"/>
    <w:rsid w:val="008B10B9"/>
    <w:rsid w:val="008B5709"/>
    <w:rsid w:val="008B5D10"/>
    <w:rsid w:val="008B75A4"/>
    <w:rsid w:val="008D3CD9"/>
    <w:rsid w:val="008D5C29"/>
    <w:rsid w:val="008D669B"/>
    <w:rsid w:val="008D6701"/>
    <w:rsid w:val="008E414D"/>
    <w:rsid w:val="008E73FD"/>
    <w:rsid w:val="008F37AB"/>
    <w:rsid w:val="008F386F"/>
    <w:rsid w:val="008F4A8C"/>
    <w:rsid w:val="008F5ACA"/>
    <w:rsid w:val="008F61EB"/>
    <w:rsid w:val="0090031D"/>
    <w:rsid w:val="00900484"/>
    <w:rsid w:val="00907A23"/>
    <w:rsid w:val="009110D7"/>
    <w:rsid w:val="009126DF"/>
    <w:rsid w:val="00913BEA"/>
    <w:rsid w:val="00917FDF"/>
    <w:rsid w:val="00930F34"/>
    <w:rsid w:val="0093169A"/>
    <w:rsid w:val="00932D22"/>
    <w:rsid w:val="009351B2"/>
    <w:rsid w:val="009461FE"/>
    <w:rsid w:val="00947AB4"/>
    <w:rsid w:val="009512BF"/>
    <w:rsid w:val="00951DCF"/>
    <w:rsid w:val="0096265C"/>
    <w:rsid w:val="00962FA4"/>
    <w:rsid w:val="009633DB"/>
    <w:rsid w:val="00966350"/>
    <w:rsid w:val="00967C0C"/>
    <w:rsid w:val="00967E17"/>
    <w:rsid w:val="009707E0"/>
    <w:rsid w:val="00973767"/>
    <w:rsid w:val="0097403D"/>
    <w:rsid w:val="0097460D"/>
    <w:rsid w:val="00977C34"/>
    <w:rsid w:val="00980D91"/>
    <w:rsid w:val="00982418"/>
    <w:rsid w:val="00984A90"/>
    <w:rsid w:val="00986F2C"/>
    <w:rsid w:val="00993B2D"/>
    <w:rsid w:val="0099510A"/>
    <w:rsid w:val="00995232"/>
    <w:rsid w:val="009974D6"/>
    <w:rsid w:val="009A0753"/>
    <w:rsid w:val="009A0DDB"/>
    <w:rsid w:val="009A1AAC"/>
    <w:rsid w:val="009A1D4F"/>
    <w:rsid w:val="009A418D"/>
    <w:rsid w:val="009A7524"/>
    <w:rsid w:val="009B1341"/>
    <w:rsid w:val="009B2BCC"/>
    <w:rsid w:val="009B3021"/>
    <w:rsid w:val="009B33E0"/>
    <w:rsid w:val="009B356D"/>
    <w:rsid w:val="009B5167"/>
    <w:rsid w:val="009B7976"/>
    <w:rsid w:val="009C1F81"/>
    <w:rsid w:val="009C470A"/>
    <w:rsid w:val="009C76A0"/>
    <w:rsid w:val="009D1CA6"/>
    <w:rsid w:val="009E0E13"/>
    <w:rsid w:val="009E248D"/>
    <w:rsid w:val="009E60D4"/>
    <w:rsid w:val="009F00F9"/>
    <w:rsid w:val="009F05C5"/>
    <w:rsid w:val="009F0E71"/>
    <w:rsid w:val="009F1320"/>
    <w:rsid w:val="009F142F"/>
    <w:rsid w:val="009F42FE"/>
    <w:rsid w:val="009F754A"/>
    <w:rsid w:val="00A01475"/>
    <w:rsid w:val="00A0309B"/>
    <w:rsid w:val="00A03DC6"/>
    <w:rsid w:val="00A07408"/>
    <w:rsid w:val="00A114B0"/>
    <w:rsid w:val="00A121F7"/>
    <w:rsid w:val="00A16A2C"/>
    <w:rsid w:val="00A23507"/>
    <w:rsid w:val="00A2512A"/>
    <w:rsid w:val="00A31F58"/>
    <w:rsid w:val="00A33DFE"/>
    <w:rsid w:val="00A341D5"/>
    <w:rsid w:val="00A34F17"/>
    <w:rsid w:val="00A37BEC"/>
    <w:rsid w:val="00A4074A"/>
    <w:rsid w:val="00A418E7"/>
    <w:rsid w:val="00A438D1"/>
    <w:rsid w:val="00A4391C"/>
    <w:rsid w:val="00A55579"/>
    <w:rsid w:val="00A57492"/>
    <w:rsid w:val="00A5785E"/>
    <w:rsid w:val="00A60B8E"/>
    <w:rsid w:val="00A626FD"/>
    <w:rsid w:val="00A629A0"/>
    <w:rsid w:val="00A63355"/>
    <w:rsid w:val="00A63A5D"/>
    <w:rsid w:val="00A6535A"/>
    <w:rsid w:val="00A659BA"/>
    <w:rsid w:val="00A65BD2"/>
    <w:rsid w:val="00A746AB"/>
    <w:rsid w:val="00A759DD"/>
    <w:rsid w:val="00A77D54"/>
    <w:rsid w:val="00A81DC6"/>
    <w:rsid w:val="00A83885"/>
    <w:rsid w:val="00A83F9E"/>
    <w:rsid w:val="00A93804"/>
    <w:rsid w:val="00AA193D"/>
    <w:rsid w:val="00AA2367"/>
    <w:rsid w:val="00AA303A"/>
    <w:rsid w:val="00AB129D"/>
    <w:rsid w:val="00AB14FA"/>
    <w:rsid w:val="00AB1A2C"/>
    <w:rsid w:val="00AB2A95"/>
    <w:rsid w:val="00AB3EB6"/>
    <w:rsid w:val="00AC1441"/>
    <w:rsid w:val="00AC5FD5"/>
    <w:rsid w:val="00AC6F2E"/>
    <w:rsid w:val="00AD19EC"/>
    <w:rsid w:val="00AD1B23"/>
    <w:rsid w:val="00AD1B9C"/>
    <w:rsid w:val="00AD6455"/>
    <w:rsid w:val="00AD7499"/>
    <w:rsid w:val="00AE1883"/>
    <w:rsid w:val="00AE2675"/>
    <w:rsid w:val="00AE28C5"/>
    <w:rsid w:val="00AE3BCE"/>
    <w:rsid w:val="00AE6553"/>
    <w:rsid w:val="00AE6CDF"/>
    <w:rsid w:val="00AE7F00"/>
    <w:rsid w:val="00AF1960"/>
    <w:rsid w:val="00AF53A5"/>
    <w:rsid w:val="00AF7E9A"/>
    <w:rsid w:val="00B0110C"/>
    <w:rsid w:val="00B02D98"/>
    <w:rsid w:val="00B03CE5"/>
    <w:rsid w:val="00B04534"/>
    <w:rsid w:val="00B04969"/>
    <w:rsid w:val="00B05BC2"/>
    <w:rsid w:val="00B0651E"/>
    <w:rsid w:val="00B07813"/>
    <w:rsid w:val="00B10EDE"/>
    <w:rsid w:val="00B12054"/>
    <w:rsid w:val="00B14F58"/>
    <w:rsid w:val="00B157C8"/>
    <w:rsid w:val="00B163AC"/>
    <w:rsid w:val="00B16B9D"/>
    <w:rsid w:val="00B176E6"/>
    <w:rsid w:val="00B20BF2"/>
    <w:rsid w:val="00B348AB"/>
    <w:rsid w:val="00B350E6"/>
    <w:rsid w:val="00B36167"/>
    <w:rsid w:val="00B40DD5"/>
    <w:rsid w:val="00B44976"/>
    <w:rsid w:val="00B51014"/>
    <w:rsid w:val="00B52030"/>
    <w:rsid w:val="00B541FD"/>
    <w:rsid w:val="00B54ED3"/>
    <w:rsid w:val="00B62036"/>
    <w:rsid w:val="00B663D6"/>
    <w:rsid w:val="00B702B4"/>
    <w:rsid w:val="00B70ED3"/>
    <w:rsid w:val="00B71980"/>
    <w:rsid w:val="00B72D61"/>
    <w:rsid w:val="00B72E92"/>
    <w:rsid w:val="00B75DD4"/>
    <w:rsid w:val="00B75E1B"/>
    <w:rsid w:val="00B7776E"/>
    <w:rsid w:val="00B80C87"/>
    <w:rsid w:val="00B812D6"/>
    <w:rsid w:val="00B850B3"/>
    <w:rsid w:val="00BB4CFF"/>
    <w:rsid w:val="00BB637E"/>
    <w:rsid w:val="00BC32D0"/>
    <w:rsid w:val="00BD026F"/>
    <w:rsid w:val="00BD1156"/>
    <w:rsid w:val="00BD25C5"/>
    <w:rsid w:val="00BD4A02"/>
    <w:rsid w:val="00BD5D34"/>
    <w:rsid w:val="00BD6009"/>
    <w:rsid w:val="00BD6064"/>
    <w:rsid w:val="00BE101B"/>
    <w:rsid w:val="00BE2AB1"/>
    <w:rsid w:val="00BE3127"/>
    <w:rsid w:val="00BE319A"/>
    <w:rsid w:val="00BE3779"/>
    <w:rsid w:val="00BE5883"/>
    <w:rsid w:val="00BE7A3E"/>
    <w:rsid w:val="00BF028B"/>
    <w:rsid w:val="00BF1114"/>
    <w:rsid w:val="00BF2511"/>
    <w:rsid w:val="00BF30D3"/>
    <w:rsid w:val="00BF446B"/>
    <w:rsid w:val="00BF55E5"/>
    <w:rsid w:val="00C00317"/>
    <w:rsid w:val="00C015CF"/>
    <w:rsid w:val="00C04D86"/>
    <w:rsid w:val="00C06964"/>
    <w:rsid w:val="00C072AC"/>
    <w:rsid w:val="00C10FE2"/>
    <w:rsid w:val="00C202DC"/>
    <w:rsid w:val="00C20C14"/>
    <w:rsid w:val="00C21702"/>
    <w:rsid w:val="00C240D6"/>
    <w:rsid w:val="00C25046"/>
    <w:rsid w:val="00C25059"/>
    <w:rsid w:val="00C34146"/>
    <w:rsid w:val="00C34559"/>
    <w:rsid w:val="00C36131"/>
    <w:rsid w:val="00C443AE"/>
    <w:rsid w:val="00C463F8"/>
    <w:rsid w:val="00C60112"/>
    <w:rsid w:val="00C60601"/>
    <w:rsid w:val="00C6203D"/>
    <w:rsid w:val="00C633B1"/>
    <w:rsid w:val="00C63B7F"/>
    <w:rsid w:val="00C6419D"/>
    <w:rsid w:val="00C72B49"/>
    <w:rsid w:val="00C7753E"/>
    <w:rsid w:val="00C8206F"/>
    <w:rsid w:val="00C8352C"/>
    <w:rsid w:val="00C854EA"/>
    <w:rsid w:val="00C86BD4"/>
    <w:rsid w:val="00C95223"/>
    <w:rsid w:val="00C96BE2"/>
    <w:rsid w:val="00C97055"/>
    <w:rsid w:val="00CA2130"/>
    <w:rsid w:val="00CA24D6"/>
    <w:rsid w:val="00CA299F"/>
    <w:rsid w:val="00CA35F9"/>
    <w:rsid w:val="00CA66AC"/>
    <w:rsid w:val="00CA6CBD"/>
    <w:rsid w:val="00CB09BC"/>
    <w:rsid w:val="00CB0CD5"/>
    <w:rsid w:val="00CB1BAD"/>
    <w:rsid w:val="00CB27FE"/>
    <w:rsid w:val="00CC2E16"/>
    <w:rsid w:val="00CC32AE"/>
    <w:rsid w:val="00CC35EE"/>
    <w:rsid w:val="00CC47B5"/>
    <w:rsid w:val="00CC4980"/>
    <w:rsid w:val="00CD04BA"/>
    <w:rsid w:val="00CD0B7D"/>
    <w:rsid w:val="00CD31A1"/>
    <w:rsid w:val="00CD4B09"/>
    <w:rsid w:val="00CE564D"/>
    <w:rsid w:val="00CE7A06"/>
    <w:rsid w:val="00CF0937"/>
    <w:rsid w:val="00CF2154"/>
    <w:rsid w:val="00CF3938"/>
    <w:rsid w:val="00CF3F32"/>
    <w:rsid w:val="00CF42F3"/>
    <w:rsid w:val="00CF6DEA"/>
    <w:rsid w:val="00D01849"/>
    <w:rsid w:val="00D0199B"/>
    <w:rsid w:val="00D01AF7"/>
    <w:rsid w:val="00D02753"/>
    <w:rsid w:val="00D03304"/>
    <w:rsid w:val="00D03978"/>
    <w:rsid w:val="00D04C8D"/>
    <w:rsid w:val="00D14554"/>
    <w:rsid w:val="00D16A5C"/>
    <w:rsid w:val="00D21FF2"/>
    <w:rsid w:val="00D22371"/>
    <w:rsid w:val="00D264D9"/>
    <w:rsid w:val="00D271E0"/>
    <w:rsid w:val="00D306EE"/>
    <w:rsid w:val="00D30CB1"/>
    <w:rsid w:val="00D327D6"/>
    <w:rsid w:val="00D419FC"/>
    <w:rsid w:val="00D430A3"/>
    <w:rsid w:val="00D459CE"/>
    <w:rsid w:val="00D517AD"/>
    <w:rsid w:val="00D5318A"/>
    <w:rsid w:val="00D533C1"/>
    <w:rsid w:val="00D53D65"/>
    <w:rsid w:val="00D55916"/>
    <w:rsid w:val="00D579F9"/>
    <w:rsid w:val="00D57F5C"/>
    <w:rsid w:val="00D61400"/>
    <w:rsid w:val="00D63040"/>
    <w:rsid w:val="00D64AD8"/>
    <w:rsid w:val="00D75EA9"/>
    <w:rsid w:val="00D83099"/>
    <w:rsid w:val="00D86A2D"/>
    <w:rsid w:val="00D94D10"/>
    <w:rsid w:val="00D9590C"/>
    <w:rsid w:val="00DA1177"/>
    <w:rsid w:val="00DA4152"/>
    <w:rsid w:val="00DA626F"/>
    <w:rsid w:val="00DB0571"/>
    <w:rsid w:val="00DB3B00"/>
    <w:rsid w:val="00DB4CEC"/>
    <w:rsid w:val="00DB63FB"/>
    <w:rsid w:val="00DB7F63"/>
    <w:rsid w:val="00DC1BE1"/>
    <w:rsid w:val="00DC2B43"/>
    <w:rsid w:val="00DC3D55"/>
    <w:rsid w:val="00DC77AD"/>
    <w:rsid w:val="00DD16C8"/>
    <w:rsid w:val="00DD36EA"/>
    <w:rsid w:val="00DD47B6"/>
    <w:rsid w:val="00DD482B"/>
    <w:rsid w:val="00DD5848"/>
    <w:rsid w:val="00DD69F4"/>
    <w:rsid w:val="00DE16C3"/>
    <w:rsid w:val="00DE4EAA"/>
    <w:rsid w:val="00DE4FA8"/>
    <w:rsid w:val="00DF03B4"/>
    <w:rsid w:val="00DF2C5A"/>
    <w:rsid w:val="00DF2EC1"/>
    <w:rsid w:val="00DF3971"/>
    <w:rsid w:val="00DF5AA1"/>
    <w:rsid w:val="00DF6CBF"/>
    <w:rsid w:val="00E005D7"/>
    <w:rsid w:val="00E006DE"/>
    <w:rsid w:val="00E00F44"/>
    <w:rsid w:val="00E044B0"/>
    <w:rsid w:val="00E11130"/>
    <w:rsid w:val="00E150C6"/>
    <w:rsid w:val="00E15575"/>
    <w:rsid w:val="00E16B64"/>
    <w:rsid w:val="00E227D4"/>
    <w:rsid w:val="00E25076"/>
    <w:rsid w:val="00E25758"/>
    <w:rsid w:val="00E26397"/>
    <w:rsid w:val="00E267CF"/>
    <w:rsid w:val="00E311B8"/>
    <w:rsid w:val="00E3275A"/>
    <w:rsid w:val="00E35EFA"/>
    <w:rsid w:val="00E43C8E"/>
    <w:rsid w:val="00E43D5B"/>
    <w:rsid w:val="00E4403E"/>
    <w:rsid w:val="00E468E9"/>
    <w:rsid w:val="00E51E07"/>
    <w:rsid w:val="00E55428"/>
    <w:rsid w:val="00E60A1E"/>
    <w:rsid w:val="00E61466"/>
    <w:rsid w:val="00E61D90"/>
    <w:rsid w:val="00E64371"/>
    <w:rsid w:val="00E76008"/>
    <w:rsid w:val="00E81965"/>
    <w:rsid w:val="00E82BBE"/>
    <w:rsid w:val="00E846DF"/>
    <w:rsid w:val="00E867CD"/>
    <w:rsid w:val="00E871BE"/>
    <w:rsid w:val="00E874B8"/>
    <w:rsid w:val="00E92620"/>
    <w:rsid w:val="00E92F26"/>
    <w:rsid w:val="00E95DEB"/>
    <w:rsid w:val="00E97511"/>
    <w:rsid w:val="00EA2AB6"/>
    <w:rsid w:val="00EA637B"/>
    <w:rsid w:val="00EB04DE"/>
    <w:rsid w:val="00EB1A18"/>
    <w:rsid w:val="00EB3851"/>
    <w:rsid w:val="00EB4FF7"/>
    <w:rsid w:val="00EB5201"/>
    <w:rsid w:val="00EB5858"/>
    <w:rsid w:val="00EC159A"/>
    <w:rsid w:val="00EC2941"/>
    <w:rsid w:val="00EC39AF"/>
    <w:rsid w:val="00EC53CC"/>
    <w:rsid w:val="00EC7F95"/>
    <w:rsid w:val="00ED0353"/>
    <w:rsid w:val="00ED41BB"/>
    <w:rsid w:val="00ED647C"/>
    <w:rsid w:val="00EE203A"/>
    <w:rsid w:val="00EE4106"/>
    <w:rsid w:val="00EE4C7A"/>
    <w:rsid w:val="00EE4EE3"/>
    <w:rsid w:val="00EF1472"/>
    <w:rsid w:val="00EF4589"/>
    <w:rsid w:val="00EF4BE3"/>
    <w:rsid w:val="00F02CBA"/>
    <w:rsid w:val="00F10F93"/>
    <w:rsid w:val="00F1182B"/>
    <w:rsid w:val="00F13625"/>
    <w:rsid w:val="00F13D51"/>
    <w:rsid w:val="00F15357"/>
    <w:rsid w:val="00F1696C"/>
    <w:rsid w:val="00F209E5"/>
    <w:rsid w:val="00F216E3"/>
    <w:rsid w:val="00F24060"/>
    <w:rsid w:val="00F27967"/>
    <w:rsid w:val="00F3034E"/>
    <w:rsid w:val="00F30367"/>
    <w:rsid w:val="00F30DCD"/>
    <w:rsid w:val="00F32294"/>
    <w:rsid w:val="00F343A2"/>
    <w:rsid w:val="00F34853"/>
    <w:rsid w:val="00F37FC0"/>
    <w:rsid w:val="00F40493"/>
    <w:rsid w:val="00F434D0"/>
    <w:rsid w:val="00F43895"/>
    <w:rsid w:val="00F44AC9"/>
    <w:rsid w:val="00F47B99"/>
    <w:rsid w:val="00F50069"/>
    <w:rsid w:val="00F54024"/>
    <w:rsid w:val="00F54E9D"/>
    <w:rsid w:val="00F54FDE"/>
    <w:rsid w:val="00F559AA"/>
    <w:rsid w:val="00F63BE2"/>
    <w:rsid w:val="00F646A7"/>
    <w:rsid w:val="00F663B9"/>
    <w:rsid w:val="00F700B5"/>
    <w:rsid w:val="00F701A5"/>
    <w:rsid w:val="00F717C8"/>
    <w:rsid w:val="00F72F0C"/>
    <w:rsid w:val="00F739B7"/>
    <w:rsid w:val="00F73AFF"/>
    <w:rsid w:val="00F7719E"/>
    <w:rsid w:val="00F77E37"/>
    <w:rsid w:val="00F81E08"/>
    <w:rsid w:val="00F844B1"/>
    <w:rsid w:val="00F8596A"/>
    <w:rsid w:val="00F906D1"/>
    <w:rsid w:val="00F90731"/>
    <w:rsid w:val="00F9091D"/>
    <w:rsid w:val="00F90DC8"/>
    <w:rsid w:val="00F94B4B"/>
    <w:rsid w:val="00F95213"/>
    <w:rsid w:val="00FA518E"/>
    <w:rsid w:val="00FA563D"/>
    <w:rsid w:val="00FA7015"/>
    <w:rsid w:val="00FB6D13"/>
    <w:rsid w:val="00FC26D5"/>
    <w:rsid w:val="00FC3516"/>
    <w:rsid w:val="00FC3543"/>
    <w:rsid w:val="00FC483E"/>
    <w:rsid w:val="00FC4DFE"/>
    <w:rsid w:val="00FC65F3"/>
    <w:rsid w:val="00FD06B0"/>
    <w:rsid w:val="00FD30E0"/>
    <w:rsid w:val="00FD6617"/>
    <w:rsid w:val="00FE1B62"/>
    <w:rsid w:val="00FE21BF"/>
    <w:rsid w:val="00FE2406"/>
    <w:rsid w:val="00FE3DC0"/>
    <w:rsid w:val="00FE4B14"/>
    <w:rsid w:val="00FE7A29"/>
    <w:rsid w:val="00FF0688"/>
    <w:rsid w:val="00FF076A"/>
    <w:rsid w:val="00FF290F"/>
    <w:rsid w:val="00FF45C1"/>
    <w:rsid w:val="00FF4F4E"/>
    <w:rsid w:val="00FF5E8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A9"/>
    <w:pPr>
      <w:widowControl w:val="0"/>
      <w:suppressAutoHyphens/>
    </w:pPr>
    <w:rPr>
      <w:rFonts w:ascii="Liberation Serif" w:cs="Liberation Serif"/>
      <w:kern w:val="1"/>
      <w:sz w:val="24"/>
      <w:szCs w:val="24"/>
      <w:lang w:eastAsia="zh-CN"/>
    </w:rPr>
  </w:style>
  <w:style w:type="paragraph" w:styleId="Heading3">
    <w:name w:val="heading 3"/>
    <w:basedOn w:val="Normal"/>
    <w:link w:val="Heading3Char"/>
    <w:uiPriority w:val="99"/>
    <w:qFormat/>
    <w:rsid w:val="00DA4152"/>
    <w:pPr>
      <w:widowControl/>
      <w:suppressAutoHyphens w:val="0"/>
      <w:spacing w:before="100" w:beforeAutospacing="1" w:after="100" w:afterAutospacing="1"/>
      <w:outlineLvl w:val="2"/>
    </w:pPr>
    <w:rPr>
      <w:rFonts w:hAnsi="Liberation Serif"/>
      <w:b/>
      <w:bCs/>
      <w:kern w:val="0"/>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A4152"/>
    <w:rPr>
      <w:b/>
      <w:bCs/>
      <w:sz w:val="27"/>
      <w:szCs w:val="27"/>
    </w:rPr>
  </w:style>
  <w:style w:type="paragraph" w:styleId="Header">
    <w:name w:val="header"/>
    <w:basedOn w:val="Normal"/>
    <w:link w:val="HeaderChar"/>
    <w:uiPriority w:val="99"/>
    <w:rsid w:val="004974A9"/>
    <w:pPr>
      <w:widowControl/>
      <w:tabs>
        <w:tab w:val="center" w:pos="4320"/>
        <w:tab w:val="right" w:pos="8640"/>
      </w:tabs>
      <w:suppressAutoHyphens w:val="0"/>
      <w:spacing w:line="360" w:lineRule="auto"/>
    </w:pPr>
    <w:rPr>
      <w:noProof/>
    </w:rPr>
  </w:style>
  <w:style w:type="character" w:customStyle="1" w:styleId="HeaderChar">
    <w:name w:val="Header Char"/>
    <w:basedOn w:val="DefaultParagraphFont"/>
    <w:link w:val="Header"/>
    <w:uiPriority w:val="99"/>
    <w:rsid w:val="004974A9"/>
    <w:rPr>
      <w:rFonts w:ascii="Liberation Serif" w:eastAsia="Times New Roman" w:cs="Liberation Serif"/>
      <w:noProof/>
      <w:kern w:val="1"/>
      <w:sz w:val="24"/>
      <w:szCs w:val="24"/>
      <w:lang w:val="uk-UA" w:eastAsia="zh-CN"/>
    </w:rPr>
  </w:style>
  <w:style w:type="character" w:styleId="PageNumber">
    <w:name w:val="page number"/>
    <w:basedOn w:val="DefaultParagraphFont"/>
    <w:uiPriority w:val="99"/>
    <w:rsid w:val="004974A9"/>
  </w:style>
  <w:style w:type="paragraph" w:styleId="FootnoteText">
    <w:name w:val="footnote text"/>
    <w:basedOn w:val="Normal"/>
    <w:link w:val="FootnoteTextChar"/>
    <w:uiPriority w:val="99"/>
    <w:semiHidden/>
    <w:rsid w:val="00D03304"/>
    <w:rPr>
      <w:rFonts w:hAnsi="Liberation Serif"/>
      <w:sz w:val="2"/>
      <w:szCs w:val="2"/>
      <w:lang w:val="en-US"/>
    </w:rPr>
  </w:style>
  <w:style w:type="character" w:customStyle="1" w:styleId="FootnoteTextChar">
    <w:name w:val="Footnote Text Char"/>
    <w:basedOn w:val="DefaultParagraphFont"/>
    <w:link w:val="FootnoteText"/>
    <w:uiPriority w:val="99"/>
    <w:semiHidden/>
    <w:rsid w:val="00121018"/>
    <w:rPr>
      <w:rFonts w:eastAsia="Times New Roman"/>
      <w:kern w:val="1"/>
      <w:sz w:val="2"/>
      <w:szCs w:val="2"/>
      <w:lang w:eastAsia="zh-CN"/>
    </w:rPr>
  </w:style>
  <w:style w:type="paragraph" w:styleId="Footer">
    <w:name w:val="footer"/>
    <w:basedOn w:val="Normal"/>
    <w:link w:val="FooterChar"/>
    <w:uiPriority w:val="99"/>
    <w:rsid w:val="00C20C14"/>
    <w:pPr>
      <w:tabs>
        <w:tab w:val="center" w:pos="4819"/>
        <w:tab w:val="right" w:pos="9639"/>
      </w:tabs>
    </w:pPr>
    <w:rPr>
      <w:sz w:val="21"/>
      <w:szCs w:val="21"/>
      <w:lang w:val="en-US"/>
    </w:rPr>
  </w:style>
  <w:style w:type="character" w:customStyle="1" w:styleId="FooterChar">
    <w:name w:val="Footer Char"/>
    <w:basedOn w:val="DefaultParagraphFont"/>
    <w:link w:val="Footer"/>
    <w:uiPriority w:val="99"/>
    <w:rsid w:val="00121018"/>
    <w:rPr>
      <w:rFonts w:ascii="Liberation Serif" w:eastAsia="Times New Roman" w:cs="Liberation Serif"/>
      <w:kern w:val="1"/>
      <w:sz w:val="21"/>
      <w:szCs w:val="21"/>
      <w:lang w:eastAsia="zh-CN"/>
    </w:rPr>
  </w:style>
  <w:style w:type="paragraph" w:customStyle="1" w:styleId="a">
    <w:name w:val="Знак Знак Знак Знак Знак Знак Знак Знак Знак Знак Знак Знак"/>
    <w:basedOn w:val="Normal"/>
    <w:uiPriority w:val="99"/>
    <w:rsid w:val="008E414D"/>
    <w:pPr>
      <w:widowControl/>
      <w:suppressAutoHyphens w:val="0"/>
    </w:pPr>
    <w:rPr>
      <w:rFonts w:ascii="Verdana" w:hAnsi="Verdana" w:cs="Verdana"/>
      <w:kern w:val="0"/>
      <w:sz w:val="20"/>
      <w:szCs w:val="20"/>
      <w:lang w:eastAsia="en-US"/>
    </w:rPr>
  </w:style>
  <w:style w:type="character" w:styleId="Hyperlink">
    <w:name w:val="Hyperlink"/>
    <w:basedOn w:val="DefaultParagraphFont"/>
    <w:uiPriority w:val="99"/>
    <w:rsid w:val="008E414D"/>
    <w:rPr>
      <w:color w:val="0000FF"/>
      <w:u w:val="single"/>
    </w:rPr>
  </w:style>
  <w:style w:type="character" w:customStyle="1" w:styleId="3">
    <w:name w:val="Знак Знак3"/>
    <w:uiPriority w:val="99"/>
    <w:rsid w:val="00771FDF"/>
    <w:rPr>
      <w:noProof/>
      <w:sz w:val="24"/>
      <w:szCs w:val="24"/>
    </w:rPr>
  </w:style>
  <w:style w:type="paragraph" w:customStyle="1" w:styleId="a0">
    <w:name w:val="Стиль"/>
    <w:basedOn w:val="Normal"/>
    <w:uiPriority w:val="99"/>
    <w:rsid w:val="00E81965"/>
    <w:pPr>
      <w:widowControl/>
      <w:suppressAutoHyphens w:val="0"/>
    </w:pPr>
    <w:rPr>
      <w:rFonts w:ascii="Verdana" w:hAnsi="Verdana" w:cs="Verdana"/>
      <w:kern w:val="0"/>
      <w:sz w:val="20"/>
      <w:szCs w:val="20"/>
      <w:lang w:val="en-US" w:eastAsia="en-US"/>
    </w:rPr>
  </w:style>
  <w:style w:type="character" w:styleId="FollowedHyperlink">
    <w:name w:val="FollowedHyperlink"/>
    <w:basedOn w:val="DefaultParagraphFont"/>
    <w:uiPriority w:val="99"/>
    <w:rsid w:val="00E81965"/>
    <w:rPr>
      <w:color w:val="800080"/>
      <w:u w:val="single"/>
    </w:rPr>
  </w:style>
  <w:style w:type="paragraph" w:styleId="BodyText">
    <w:name w:val="Body Text"/>
    <w:basedOn w:val="Normal"/>
    <w:link w:val="BodyTextChar"/>
    <w:uiPriority w:val="99"/>
    <w:rsid w:val="00387C4E"/>
    <w:pPr>
      <w:widowControl/>
      <w:tabs>
        <w:tab w:val="left" w:pos="5103"/>
      </w:tabs>
      <w:suppressAutoHyphens w:val="0"/>
      <w:spacing w:line="288" w:lineRule="auto"/>
      <w:ind w:right="4648"/>
      <w:jc w:val="both"/>
    </w:pPr>
    <w:rPr>
      <w:rFonts w:hAnsi="Liberation Serif"/>
      <w:b/>
      <w:bCs/>
      <w:kern w:val="0"/>
      <w:sz w:val="28"/>
      <w:szCs w:val="28"/>
      <w:lang w:eastAsia="ru-RU"/>
    </w:rPr>
  </w:style>
  <w:style w:type="character" w:customStyle="1" w:styleId="BodyTextChar">
    <w:name w:val="Body Text Char"/>
    <w:basedOn w:val="DefaultParagraphFont"/>
    <w:link w:val="BodyText"/>
    <w:uiPriority w:val="99"/>
    <w:rsid w:val="00387C4E"/>
    <w:rPr>
      <w:b/>
      <w:bCs/>
      <w:sz w:val="28"/>
      <w:szCs w:val="2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87C4E"/>
    <w:pPr>
      <w:widowControl/>
      <w:suppressAutoHyphens w:val="0"/>
    </w:pPr>
    <w:rPr>
      <w:rFonts w:ascii="Verdana" w:hAnsi="Verdana" w:cs="Verdana"/>
      <w:kern w:val="0"/>
      <w:sz w:val="20"/>
      <w:szCs w:val="20"/>
      <w:lang w:val="en-US" w:eastAsia="en-US"/>
    </w:rPr>
  </w:style>
  <w:style w:type="paragraph" w:customStyle="1" w:styleId="a1">
    <w:name w:val="Знак Знак Знак"/>
    <w:basedOn w:val="Normal"/>
    <w:uiPriority w:val="99"/>
    <w:rsid w:val="00CA66AC"/>
    <w:pPr>
      <w:widowControl/>
      <w:suppressAutoHyphens w:val="0"/>
    </w:pPr>
    <w:rPr>
      <w:rFonts w:ascii="Verdana" w:hAnsi="Verdana" w:cs="Verdana"/>
      <w:kern w:val="0"/>
      <w:sz w:val="20"/>
      <w:szCs w:val="20"/>
      <w:lang w:val="en-US" w:eastAsia="en-US"/>
    </w:rPr>
  </w:style>
  <w:style w:type="paragraph" w:styleId="NormalWeb">
    <w:name w:val="Normal (Web)"/>
    <w:basedOn w:val="Normal"/>
    <w:uiPriority w:val="99"/>
    <w:rsid w:val="008D5C29"/>
    <w:pPr>
      <w:widowControl/>
      <w:suppressAutoHyphens w:val="0"/>
      <w:spacing w:before="100" w:beforeAutospacing="1" w:after="100" w:afterAutospacing="1"/>
    </w:pPr>
    <w:rPr>
      <w:kern w:val="0"/>
      <w:lang w:eastAsia="uk-UA"/>
    </w:rPr>
  </w:style>
  <w:style w:type="paragraph" w:customStyle="1" w:styleId="a2">
    <w:name w:val="Знак Знак Знак Знак"/>
    <w:basedOn w:val="Normal"/>
    <w:uiPriority w:val="99"/>
    <w:rsid w:val="005341D5"/>
    <w:pPr>
      <w:widowControl/>
      <w:suppressAutoHyphens w:val="0"/>
    </w:pPr>
    <w:rPr>
      <w:rFonts w:ascii="Verdana" w:hAnsi="Verdana" w:cs="Verdana"/>
      <w:kern w:val="0"/>
      <w:sz w:val="20"/>
      <w:szCs w:val="20"/>
      <w:lang w:val="en-US" w:eastAsia="en-US"/>
    </w:rPr>
  </w:style>
  <w:style w:type="paragraph" w:customStyle="1" w:styleId="2">
    <w:name w:val="Знак Знак Знак Знак Знак2 Знак"/>
    <w:basedOn w:val="Normal"/>
    <w:uiPriority w:val="99"/>
    <w:rsid w:val="001E30E9"/>
    <w:pPr>
      <w:widowControl/>
      <w:suppressAutoHyphens w:val="0"/>
    </w:pPr>
    <w:rPr>
      <w:rFonts w:ascii="Verdana" w:hAnsi="Verdana" w:cs="Verdana"/>
      <w:kern w:val="0"/>
      <w:sz w:val="20"/>
      <w:szCs w:val="20"/>
      <w:lang w:eastAsia="en-US"/>
    </w:rPr>
  </w:style>
  <w:style w:type="table" w:styleId="TableGrid">
    <w:name w:val="Table Grid"/>
    <w:basedOn w:val="TableNormal"/>
    <w:uiPriority w:val="99"/>
    <w:rsid w:val="00962FA4"/>
    <w:rPr>
      <w:rFonts w:ascii="Liberation Serif" w:hAnsi="Liberation Serif" w:cs="Liberation Serif"/>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A1A0C"/>
    <w:rPr>
      <w:rFonts w:ascii="Tahoma" w:hAnsi="Tahoma" w:cs="Tahoma"/>
      <w:sz w:val="16"/>
      <w:szCs w:val="16"/>
    </w:rPr>
  </w:style>
  <w:style w:type="character" w:customStyle="1" w:styleId="BalloonTextChar">
    <w:name w:val="Balloon Text Char"/>
    <w:basedOn w:val="DefaultParagraphFont"/>
    <w:link w:val="BalloonText"/>
    <w:uiPriority w:val="99"/>
    <w:semiHidden/>
    <w:rsid w:val="00631559"/>
    <w:rPr>
      <w:kern w:val="1"/>
      <w:sz w:val="2"/>
      <w:szCs w:val="2"/>
      <w:lang w:val="uk-UA" w:eastAsia="zh-CN"/>
    </w:rPr>
  </w:style>
  <w:style w:type="paragraph" w:customStyle="1" w:styleId="1">
    <w:name w:val="Знак Знак Знак Знак Знак Знак Знак Знак Знак Знак Знак Знак1"/>
    <w:basedOn w:val="Normal"/>
    <w:uiPriority w:val="99"/>
    <w:rsid w:val="00913BEA"/>
    <w:pPr>
      <w:widowControl/>
      <w:suppressAutoHyphens w:val="0"/>
    </w:pPr>
    <w:rPr>
      <w:rFonts w:ascii="Verdana" w:hAnsi="Verdana" w:cs="Verdana"/>
      <w:kern w:val="0"/>
      <w:sz w:val="20"/>
      <w:szCs w:val="20"/>
      <w:lang w:val="en-US" w:eastAsia="en-US"/>
    </w:rPr>
  </w:style>
  <w:style w:type="paragraph" w:customStyle="1" w:styleId="22">
    <w:name w:val="Знак Знак Знак Знак Знак2 Знак2"/>
    <w:basedOn w:val="Normal"/>
    <w:uiPriority w:val="99"/>
    <w:rsid w:val="00D430A3"/>
    <w:pPr>
      <w:widowControl/>
      <w:suppressAutoHyphens w:val="0"/>
    </w:pPr>
    <w:rPr>
      <w:rFonts w:ascii="Verdana" w:hAnsi="Verdana" w:cs="Verdana"/>
      <w:kern w:val="0"/>
      <w:sz w:val="20"/>
      <w:szCs w:val="20"/>
      <w:lang w:eastAsia="en-US"/>
    </w:rPr>
  </w:style>
  <w:style w:type="character" w:styleId="Strong">
    <w:name w:val="Strong"/>
    <w:basedOn w:val="DefaultParagraphFont"/>
    <w:uiPriority w:val="99"/>
    <w:qFormat/>
    <w:rsid w:val="0012426D"/>
    <w:rPr>
      <w:b/>
      <w:bCs/>
    </w:rPr>
  </w:style>
  <w:style w:type="paragraph" w:customStyle="1" w:styleId="10">
    <w:name w:val="Знак Знак1 Знак Знак"/>
    <w:basedOn w:val="Normal"/>
    <w:uiPriority w:val="99"/>
    <w:rsid w:val="002E4191"/>
    <w:pPr>
      <w:widowControl/>
      <w:suppressAutoHyphens w:val="0"/>
    </w:pPr>
    <w:rPr>
      <w:rFonts w:ascii="Verdana" w:hAnsi="Verdana" w:cs="Verdana"/>
      <w:kern w:val="0"/>
      <w:sz w:val="20"/>
      <w:szCs w:val="20"/>
      <w:lang w:val="en-US" w:eastAsia="en-US"/>
    </w:rPr>
  </w:style>
  <w:style w:type="paragraph" w:styleId="NoSpacing">
    <w:name w:val="No Spacing"/>
    <w:link w:val="NoSpacingChar"/>
    <w:uiPriority w:val="99"/>
    <w:qFormat/>
    <w:rsid w:val="00134962"/>
    <w:rPr>
      <w:rFonts w:ascii="Calibri" w:hAnsi="Calibri" w:cs="Calibri"/>
      <w:lang w:eastAsia="en-US"/>
    </w:rPr>
  </w:style>
  <w:style w:type="character" w:customStyle="1" w:styleId="NoSpacingChar">
    <w:name w:val="No Spacing Char"/>
    <w:link w:val="NoSpacing"/>
    <w:uiPriority w:val="99"/>
    <w:rsid w:val="00134962"/>
    <w:rPr>
      <w:rFonts w:ascii="Calibri" w:hAnsi="Calibri" w:cs="Calibri"/>
      <w:sz w:val="22"/>
      <w:szCs w:val="22"/>
      <w:lang w:eastAsia="en-US"/>
    </w:rPr>
  </w:style>
  <w:style w:type="paragraph" w:styleId="HTMLPreformatted">
    <w:name w:val="HTML Preformatted"/>
    <w:aliases w:val="HTML Preformatted Char"/>
    <w:basedOn w:val="Normal"/>
    <w:link w:val="HTMLPreformattedChar1"/>
    <w:uiPriority w:val="99"/>
    <w:rsid w:val="007F16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val="ru-RU" w:eastAsia="en-US"/>
    </w:rPr>
  </w:style>
  <w:style w:type="character" w:customStyle="1" w:styleId="HTMLPreformattedChar1">
    <w:name w:val="HTML Preformatted Char1"/>
    <w:aliases w:val="HTML Preformatted Char Char"/>
    <w:basedOn w:val="DefaultParagraphFont"/>
    <w:link w:val="HTMLPreformatted"/>
    <w:uiPriority w:val="99"/>
    <w:rsid w:val="007F1669"/>
    <w:rPr>
      <w:rFonts w:ascii="Courier New" w:hAnsi="Courier New" w:cs="Courier New"/>
      <w:lang w:eastAsia="en-US"/>
    </w:rPr>
  </w:style>
  <w:style w:type="paragraph" w:customStyle="1" w:styleId="21">
    <w:name w:val="Знак Знак Знак Знак Знак2 Знак1"/>
    <w:basedOn w:val="Normal"/>
    <w:uiPriority w:val="99"/>
    <w:rsid w:val="00063B6C"/>
    <w:pPr>
      <w:widowControl/>
      <w:suppressAutoHyphens w:val="0"/>
    </w:pPr>
    <w:rPr>
      <w:rFonts w:ascii="Verdana" w:hAnsi="Verdana" w:cs="Verdana"/>
      <w:kern w:val="0"/>
      <w:sz w:val="20"/>
      <w:szCs w:val="20"/>
      <w:lang w:eastAsia="en-US"/>
    </w:rPr>
  </w:style>
  <w:style w:type="character" w:customStyle="1" w:styleId="2123">
    <w:name w:val="Основной текст (2) + 123"/>
    <w:aliases w:val="5 pt6,Не полужирный3"/>
    <w:basedOn w:val="DefaultParagraphFont"/>
    <w:uiPriority w:val="99"/>
    <w:rsid w:val="00B52030"/>
    <w:rPr>
      <w:b/>
      <w:bCs/>
      <w:sz w:val="25"/>
      <w:szCs w:val="25"/>
      <w:shd w:val="clear" w:color="auto" w:fill="FFFFFF"/>
    </w:rPr>
  </w:style>
  <w:style w:type="paragraph" w:styleId="ListParagraph">
    <w:name w:val="List Paragraph"/>
    <w:basedOn w:val="Normal"/>
    <w:uiPriority w:val="99"/>
    <w:qFormat/>
    <w:rsid w:val="00640382"/>
    <w:pPr>
      <w:ind w:left="720"/>
    </w:pPr>
  </w:style>
  <w:style w:type="paragraph" w:customStyle="1" w:styleId="tc2">
    <w:name w:val="tc2"/>
    <w:basedOn w:val="Normal"/>
    <w:uiPriority w:val="99"/>
    <w:rsid w:val="00DF2C5A"/>
    <w:pPr>
      <w:widowControl/>
      <w:suppressAutoHyphens w:val="0"/>
      <w:spacing w:line="300" w:lineRule="atLeast"/>
      <w:jc w:val="center"/>
    </w:pPr>
    <w:rPr>
      <w:rFonts w:hAnsi="Liberation Serif"/>
      <w:kern w:val="0"/>
      <w:lang w:val="ru-RU" w:eastAsia="ru-RU"/>
    </w:rPr>
  </w:style>
  <w:style w:type="paragraph" w:styleId="Title">
    <w:name w:val="Title"/>
    <w:basedOn w:val="Normal"/>
    <w:link w:val="TitleChar1"/>
    <w:uiPriority w:val="99"/>
    <w:qFormat/>
    <w:rsid w:val="00DF2C5A"/>
    <w:pPr>
      <w:widowControl/>
      <w:suppressAutoHyphens w:val="0"/>
      <w:spacing w:before="240" w:after="60"/>
      <w:jc w:val="center"/>
    </w:pPr>
    <w:rPr>
      <w:rFonts w:ascii="Arial" w:hAnsi="Arial" w:cs="Arial"/>
      <w:b/>
      <w:bCs/>
      <w:kern w:val="28"/>
      <w:lang w:eastAsia="ru-RU"/>
    </w:rPr>
  </w:style>
  <w:style w:type="character" w:customStyle="1" w:styleId="TitleChar">
    <w:name w:val="Title Char"/>
    <w:basedOn w:val="DefaultParagraphFont"/>
    <w:link w:val="Title"/>
    <w:uiPriority w:val="99"/>
    <w:rsid w:val="005D59BD"/>
    <w:rPr>
      <w:rFonts w:ascii="Cambria" w:hAnsi="Cambria" w:cs="Cambria"/>
      <w:b/>
      <w:bCs/>
      <w:kern w:val="28"/>
      <w:sz w:val="32"/>
      <w:szCs w:val="32"/>
      <w:lang w:eastAsia="zh-CN"/>
    </w:rPr>
  </w:style>
  <w:style w:type="character" w:customStyle="1" w:styleId="TitleChar1">
    <w:name w:val="Title Char1"/>
    <w:link w:val="Title"/>
    <w:uiPriority w:val="99"/>
    <w:rsid w:val="00DF2C5A"/>
    <w:rPr>
      <w:rFonts w:ascii="Arial" w:hAnsi="Arial" w:cs="Arial"/>
      <w:b/>
      <w:bCs/>
      <w:kern w:val="28"/>
      <w:sz w:val="24"/>
      <w:szCs w:val="24"/>
      <w:lang w:val="uk-UA" w:eastAsia="ru-RU"/>
    </w:rPr>
  </w:style>
  <w:style w:type="paragraph" w:customStyle="1" w:styleId="a3">
    <w:name w:val="Стандартний"/>
    <w:uiPriority w:val="99"/>
    <w:rsid w:val="00DF2C5A"/>
    <w:rPr>
      <w:rFonts w:ascii="Helvetica Neue" w:hAnsi="Helvetica Neue" w:cs="Helvetica Neue"/>
      <w:color w:val="000000"/>
      <w:u w:color="000000"/>
      <w:lang w:val="ru-RU" w:eastAsia="ru-RU"/>
    </w:rPr>
  </w:style>
  <w:style w:type="character" w:customStyle="1" w:styleId="apple-tab-span">
    <w:name w:val="apple-tab-span"/>
    <w:basedOn w:val="DefaultParagraphFont"/>
    <w:uiPriority w:val="99"/>
    <w:rsid w:val="00305632"/>
  </w:style>
</w:styles>
</file>

<file path=word/webSettings.xml><?xml version="1.0" encoding="utf-8"?>
<w:webSettings xmlns:r="http://schemas.openxmlformats.org/officeDocument/2006/relationships" xmlns:w="http://schemas.openxmlformats.org/wordprocessingml/2006/main">
  <w:divs>
    <w:div w:id="357779006">
      <w:marLeft w:val="0"/>
      <w:marRight w:val="0"/>
      <w:marTop w:val="0"/>
      <w:marBottom w:val="0"/>
      <w:divBdr>
        <w:top w:val="none" w:sz="0" w:space="0" w:color="auto"/>
        <w:left w:val="none" w:sz="0" w:space="0" w:color="auto"/>
        <w:bottom w:val="none" w:sz="0" w:space="0" w:color="auto"/>
        <w:right w:val="none" w:sz="0" w:space="0" w:color="auto"/>
      </w:divBdr>
    </w:div>
    <w:div w:id="357779007">
      <w:marLeft w:val="0"/>
      <w:marRight w:val="0"/>
      <w:marTop w:val="0"/>
      <w:marBottom w:val="0"/>
      <w:divBdr>
        <w:top w:val="none" w:sz="0" w:space="0" w:color="auto"/>
        <w:left w:val="none" w:sz="0" w:space="0" w:color="auto"/>
        <w:bottom w:val="none" w:sz="0" w:space="0" w:color="auto"/>
        <w:right w:val="none" w:sz="0" w:space="0" w:color="auto"/>
      </w:divBdr>
    </w:div>
    <w:div w:id="357779008">
      <w:marLeft w:val="0"/>
      <w:marRight w:val="0"/>
      <w:marTop w:val="0"/>
      <w:marBottom w:val="0"/>
      <w:divBdr>
        <w:top w:val="none" w:sz="0" w:space="0" w:color="auto"/>
        <w:left w:val="none" w:sz="0" w:space="0" w:color="auto"/>
        <w:bottom w:val="none" w:sz="0" w:space="0" w:color="auto"/>
        <w:right w:val="none" w:sz="0" w:space="0" w:color="auto"/>
      </w:divBdr>
    </w:div>
    <w:div w:id="357779009">
      <w:marLeft w:val="0"/>
      <w:marRight w:val="0"/>
      <w:marTop w:val="0"/>
      <w:marBottom w:val="0"/>
      <w:divBdr>
        <w:top w:val="none" w:sz="0" w:space="0" w:color="auto"/>
        <w:left w:val="none" w:sz="0" w:space="0" w:color="auto"/>
        <w:bottom w:val="none" w:sz="0" w:space="0" w:color="auto"/>
        <w:right w:val="none" w:sz="0" w:space="0" w:color="auto"/>
      </w:divBdr>
    </w:div>
    <w:div w:id="357779010">
      <w:marLeft w:val="0"/>
      <w:marRight w:val="0"/>
      <w:marTop w:val="0"/>
      <w:marBottom w:val="0"/>
      <w:divBdr>
        <w:top w:val="none" w:sz="0" w:space="0" w:color="auto"/>
        <w:left w:val="none" w:sz="0" w:space="0" w:color="auto"/>
        <w:bottom w:val="none" w:sz="0" w:space="0" w:color="auto"/>
        <w:right w:val="none" w:sz="0" w:space="0" w:color="auto"/>
      </w:divBdr>
    </w:div>
    <w:div w:id="357779013">
      <w:marLeft w:val="0"/>
      <w:marRight w:val="0"/>
      <w:marTop w:val="0"/>
      <w:marBottom w:val="0"/>
      <w:divBdr>
        <w:top w:val="none" w:sz="0" w:space="0" w:color="auto"/>
        <w:left w:val="none" w:sz="0" w:space="0" w:color="auto"/>
        <w:bottom w:val="none" w:sz="0" w:space="0" w:color="auto"/>
        <w:right w:val="none" w:sz="0" w:space="0" w:color="auto"/>
      </w:divBdr>
      <w:divsChild>
        <w:div w:id="357779011">
          <w:marLeft w:val="135"/>
          <w:marRight w:val="0"/>
          <w:marTop w:val="0"/>
          <w:marBottom w:val="0"/>
          <w:divBdr>
            <w:top w:val="none" w:sz="0" w:space="0" w:color="auto"/>
            <w:left w:val="none" w:sz="0" w:space="0" w:color="auto"/>
            <w:bottom w:val="none" w:sz="0" w:space="0" w:color="auto"/>
            <w:right w:val="none" w:sz="0" w:space="0" w:color="auto"/>
          </w:divBdr>
        </w:div>
        <w:div w:id="357779012">
          <w:marLeft w:val="-163"/>
          <w:marRight w:val="0"/>
          <w:marTop w:val="0"/>
          <w:marBottom w:val="0"/>
          <w:divBdr>
            <w:top w:val="none" w:sz="0" w:space="0" w:color="auto"/>
            <w:left w:val="none" w:sz="0" w:space="0" w:color="auto"/>
            <w:bottom w:val="none" w:sz="0" w:space="0" w:color="auto"/>
            <w:right w:val="none" w:sz="0" w:space="0" w:color="auto"/>
          </w:divBdr>
        </w:div>
        <w:div w:id="357779014">
          <w:marLeft w:val="135"/>
          <w:marRight w:val="0"/>
          <w:marTop w:val="0"/>
          <w:marBottom w:val="0"/>
          <w:divBdr>
            <w:top w:val="none" w:sz="0" w:space="0" w:color="auto"/>
            <w:left w:val="none" w:sz="0" w:space="0" w:color="auto"/>
            <w:bottom w:val="none" w:sz="0" w:space="0" w:color="auto"/>
            <w:right w:val="none" w:sz="0" w:space="0" w:color="auto"/>
          </w:divBdr>
        </w:div>
      </w:divsChild>
    </w:div>
    <w:div w:id="357779017">
      <w:marLeft w:val="0"/>
      <w:marRight w:val="0"/>
      <w:marTop w:val="0"/>
      <w:marBottom w:val="0"/>
      <w:divBdr>
        <w:top w:val="none" w:sz="0" w:space="0" w:color="auto"/>
        <w:left w:val="none" w:sz="0" w:space="0" w:color="auto"/>
        <w:bottom w:val="none" w:sz="0" w:space="0" w:color="auto"/>
        <w:right w:val="none" w:sz="0" w:space="0" w:color="auto"/>
      </w:divBdr>
      <w:divsChild>
        <w:div w:id="357779015">
          <w:marLeft w:val="-108"/>
          <w:marRight w:val="0"/>
          <w:marTop w:val="0"/>
          <w:marBottom w:val="0"/>
          <w:divBdr>
            <w:top w:val="none" w:sz="0" w:space="0" w:color="auto"/>
            <w:left w:val="none" w:sz="0" w:space="0" w:color="auto"/>
            <w:bottom w:val="none" w:sz="0" w:space="0" w:color="auto"/>
            <w:right w:val="none" w:sz="0" w:space="0" w:color="auto"/>
          </w:divBdr>
        </w:div>
        <w:div w:id="357779016">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TotalTime>
  <Pages>8</Pages>
  <Words>8436</Words>
  <Characters>4810</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ЛЬВІВСЬКА ОБЛАСНА РАДА</dc:title>
  <dc:subject/>
  <dc:creator>GFU</dc:creator>
  <cp:keywords/>
  <dc:description/>
  <cp:lastModifiedBy>MGI</cp:lastModifiedBy>
  <cp:revision>17</cp:revision>
  <cp:lastPrinted>2021-01-04T12:26:00Z</cp:lastPrinted>
  <dcterms:created xsi:type="dcterms:W3CDTF">2020-11-30T15:19:00Z</dcterms:created>
  <dcterms:modified xsi:type="dcterms:W3CDTF">2021-01-04T12:34:00Z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-1075940054</vt:i4>
  </property>
  <property fmtid="{D5CDD505-2E9C-101B-9397-08002B2CF9AE}" pid="3" name="_AuthorEmail">
    <vt:lpwstr>lik@fin.loda.gov.ua</vt:lpwstr>
  </property>
  <property fmtid="{D5CDD505-2E9C-101B-9397-08002B2CF9AE}" pid="4" name="_AuthorEmailDisplayName">
    <vt:lpwstr>Люта Марія</vt:lpwstr>
  </property>
  <property fmtid="{D5CDD505-2E9C-101B-9397-08002B2CF9AE}" pid="5" name="_ReviewingToolsShownOnce">
    <vt:lpwstr/>
  </property>
</Properties>
</file>